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1" w:rsidRDefault="00711BF2" w:rsidP="00711BF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29C5BBF" wp14:editId="2378917B">
            <wp:extent cx="2943225" cy="1028700"/>
            <wp:effectExtent l="0" t="0" r="9525" b="0"/>
            <wp:docPr id="4" name="Picture 4" descr="ASCEL logo colour 2013 ver 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CEL logo colour 2013 ver 6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F2" w:rsidRDefault="00711BF2">
      <w:pPr>
        <w:rPr>
          <w:rFonts w:ascii="Arial" w:hAnsi="Arial" w:cs="Arial"/>
          <w:b/>
          <w:sz w:val="32"/>
          <w:szCs w:val="32"/>
        </w:rPr>
      </w:pPr>
    </w:p>
    <w:p w:rsidR="005D29F8" w:rsidRPr="00571EF3" w:rsidRDefault="00B8538C">
      <w:pPr>
        <w:rPr>
          <w:rFonts w:ascii="Arial" w:hAnsi="Arial" w:cs="Arial"/>
          <w:b/>
          <w:sz w:val="32"/>
          <w:szCs w:val="32"/>
        </w:rPr>
      </w:pPr>
      <w:r w:rsidRPr="00571EF3">
        <w:rPr>
          <w:rFonts w:ascii="Arial" w:hAnsi="Arial" w:cs="Arial"/>
          <w:b/>
          <w:sz w:val="32"/>
          <w:szCs w:val="32"/>
        </w:rPr>
        <w:t>Children</w:t>
      </w:r>
      <w:r w:rsidR="00AF0D02" w:rsidRPr="00571EF3">
        <w:rPr>
          <w:rFonts w:ascii="Arial" w:hAnsi="Arial" w:cs="Arial"/>
          <w:b/>
          <w:sz w:val="32"/>
          <w:szCs w:val="32"/>
        </w:rPr>
        <w:t xml:space="preserve"> and Young People</w:t>
      </w:r>
      <w:r w:rsidRPr="00571EF3">
        <w:rPr>
          <w:rFonts w:ascii="Arial" w:hAnsi="Arial" w:cs="Arial"/>
          <w:b/>
          <w:sz w:val="32"/>
          <w:szCs w:val="32"/>
        </w:rPr>
        <w:t xml:space="preserve">’s </w:t>
      </w:r>
      <w:r w:rsidR="00085591" w:rsidRPr="00571EF3">
        <w:rPr>
          <w:rFonts w:ascii="Arial" w:hAnsi="Arial" w:cs="Arial"/>
          <w:b/>
          <w:sz w:val="32"/>
          <w:szCs w:val="32"/>
        </w:rPr>
        <w:t>Promise</w:t>
      </w:r>
      <w:r w:rsidRPr="00571EF3">
        <w:rPr>
          <w:rFonts w:ascii="Arial" w:hAnsi="Arial" w:cs="Arial"/>
          <w:b/>
          <w:sz w:val="32"/>
          <w:szCs w:val="32"/>
        </w:rPr>
        <w:t xml:space="preserve"> in Public Libraries </w:t>
      </w:r>
    </w:p>
    <w:p w:rsidR="00B8538C" w:rsidRPr="008313E7" w:rsidRDefault="005D29F8">
      <w:pPr>
        <w:rPr>
          <w:rFonts w:ascii="Arial" w:hAnsi="Arial" w:cs="Arial"/>
          <w:b/>
          <w:sz w:val="28"/>
          <w:szCs w:val="28"/>
        </w:rPr>
      </w:pPr>
      <w:r w:rsidRPr="008313E7">
        <w:rPr>
          <w:rFonts w:ascii="Arial" w:hAnsi="Arial" w:cs="Arial"/>
          <w:b/>
          <w:sz w:val="28"/>
          <w:szCs w:val="28"/>
        </w:rPr>
        <w:t>V</w:t>
      </w:r>
      <w:r w:rsidR="00B8538C" w:rsidRPr="008313E7">
        <w:rPr>
          <w:rFonts w:ascii="Arial" w:hAnsi="Arial" w:cs="Arial"/>
          <w:b/>
          <w:sz w:val="28"/>
          <w:szCs w:val="28"/>
        </w:rPr>
        <w:t>ision</w:t>
      </w:r>
      <w:r w:rsidRPr="008313E7">
        <w:rPr>
          <w:rFonts w:ascii="Arial" w:hAnsi="Arial" w:cs="Arial"/>
          <w:b/>
          <w:sz w:val="28"/>
          <w:szCs w:val="28"/>
        </w:rPr>
        <w:t xml:space="preserve">: </w:t>
      </w:r>
      <w:r w:rsidR="00B8538C" w:rsidRPr="008313E7">
        <w:rPr>
          <w:rFonts w:ascii="Arial" w:hAnsi="Arial" w:cs="Arial"/>
          <w:b/>
          <w:sz w:val="28"/>
          <w:szCs w:val="28"/>
        </w:rPr>
        <w:t xml:space="preserve"> </w:t>
      </w:r>
    </w:p>
    <w:p w:rsidR="00D7138D" w:rsidRPr="00571EF3" w:rsidRDefault="007545B0" w:rsidP="00571EF3">
      <w:pPr>
        <w:numPr>
          <w:ilvl w:val="0"/>
          <w:numId w:val="15"/>
        </w:numPr>
        <w:rPr>
          <w:rFonts w:ascii="Arial" w:hAnsi="Arial" w:cs="Arial"/>
          <w:i/>
          <w:sz w:val="28"/>
          <w:szCs w:val="28"/>
        </w:rPr>
      </w:pPr>
      <w:r w:rsidRPr="00571EF3">
        <w:rPr>
          <w:rFonts w:ascii="Arial" w:hAnsi="Arial" w:cs="Arial"/>
          <w:i/>
          <w:sz w:val="28"/>
          <w:szCs w:val="28"/>
        </w:rPr>
        <w:t>Every child</w:t>
      </w:r>
      <w:r w:rsidR="00D7138D" w:rsidRPr="00571EF3">
        <w:rPr>
          <w:rFonts w:ascii="Arial" w:hAnsi="Arial" w:cs="Arial"/>
          <w:i/>
          <w:sz w:val="28"/>
          <w:szCs w:val="28"/>
        </w:rPr>
        <w:t xml:space="preserve"> and </w:t>
      </w:r>
      <w:r w:rsidR="00571EF3" w:rsidRPr="00571EF3">
        <w:rPr>
          <w:rFonts w:ascii="Arial" w:hAnsi="Arial" w:cs="Arial"/>
          <w:i/>
          <w:sz w:val="28"/>
          <w:szCs w:val="28"/>
        </w:rPr>
        <w:t xml:space="preserve">every </w:t>
      </w:r>
      <w:r w:rsidR="00D7138D" w:rsidRPr="00571EF3">
        <w:rPr>
          <w:rFonts w:ascii="Arial" w:hAnsi="Arial" w:cs="Arial"/>
          <w:i/>
          <w:sz w:val="28"/>
          <w:szCs w:val="28"/>
        </w:rPr>
        <w:t xml:space="preserve">young person </w:t>
      </w:r>
      <w:r w:rsidRPr="00571EF3">
        <w:rPr>
          <w:rFonts w:ascii="Arial" w:hAnsi="Arial" w:cs="Arial"/>
          <w:i/>
          <w:sz w:val="28"/>
          <w:szCs w:val="28"/>
        </w:rPr>
        <w:t>visiting a public library</w:t>
      </w:r>
      <w:r w:rsidR="000F6F2E" w:rsidRPr="00571EF3">
        <w:rPr>
          <w:rFonts w:ascii="Arial" w:hAnsi="Arial" w:cs="Arial"/>
          <w:i/>
          <w:sz w:val="28"/>
          <w:szCs w:val="28"/>
        </w:rPr>
        <w:t xml:space="preserve"> </w:t>
      </w:r>
      <w:r w:rsidR="00571EF3" w:rsidRPr="00571EF3">
        <w:rPr>
          <w:rFonts w:ascii="Arial" w:hAnsi="Arial" w:cs="Arial"/>
          <w:i/>
          <w:sz w:val="28"/>
          <w:szCs w:val="28"/>
        </w:rPr>
        <w:t>(</w:t>
      </w:r>
      <w:r w:rsidR="000F6F2E" w:rsidRPr="00571EF3">
        <w:rPr>
          <w:rFonts w:ascii="Arial" w:hAnsi="Arial" w:cs="Arial"/>
          <w:i/>
          <w:sz w:val="28"/>
          <w:szCs w:val="28"/>
        </w:rPr>
        <w:t>physically or digitally</w:t>
      </w:r>
      <w:r w:rsidR="00571EF3" w:rsidRPr="00571EF3">
        <w:rPr>
          <w:rFonts w:ascii="Arial" w:hAnsi="Arial" w:cs="Arial"/>
          <w:i/>
          <w:sz w:val="28"/>
          <w:szCs w:val="28"/>
        </w:rPr>
        <w:t>) is</w:t>
      </w:r>
      <w:r w:rsidRPr="00571EF3">
        <w:rPr>
          <w:rFonts w:ascii="Arial" w:hAnsi="Arial" w:cs="Arial"/>
          <w:i/>
          <w:sz w:val="28"/>
          <w:szCs w:val="28"/>
        </w:rPr>
        <w:t xml:space="preserve"> inspired by an exciting environment</w:t>
      </w:r>
      <w:r w:rsidR="0035731F" w:rsidRPr="00571EF3">
        <w:rPr>
          <w:rFonts w:ascii="Arial" w:hAnsi="Arial" w:cs="Arial"/>
          <w:i/>
          <w:sz w:val="28"/>
          <w:szCs w:val="28"/>
        </w:rPr>
        <w:t xml:space="preserve"> which makes reading for pleasure irresistible. </w:t>
      </w:r>
    </w:p>
    <w:p w:rsidR="00D7138D" w:rsidRPr="00571EF3" w:rsidRDefault="0035731F" w:rsidP="00571EF3">
      <w:pPr>
        <w:numPr>
          <w:ilvl w:val="0"/>
          <w:numId w:val="15"/>
        </w:numPr>
        <w:rPr>
          <w:rFonts w:ascii="Arial" w:hAnsi="Arial" w:cs="Arial"/>
          <w:i/>
          <w:sz w:val="28"/>
          <w:szCs w:val="28"/>
        </w:rPr>
      </w:pPr>
      <w:r w:rsidRPr="00571EF3">
        <w:rPr>
          <w:rFonts w:ascii="Arial" w:hAnsi="Arial" w:cs="Arial"/>
          <w:i/>
          <w:sz w:val="28"/>
          <w:szCs w:val="28"/>
        </w:rPr>
        <w:t>T</w:t>
      </w:r>
      <w:r w:rsidR="007545B0" w:rsidRPr="00571EF3">
        <w:rPr>
          <w:rFonts w:ascii="Arial" w:hAnsi="Arial" w:cs="Arial"/>
          <w:i/>
          <w:sz w:val="28"/>
          <w:szCs w:val="28"/>
        </w:rPr>
        <w:t xml:space="preserve">hey </w:t>
      </w:r>
      <w:r w:rsidR="00BC6EFC">
        <w:rPr>
          <w:rFonts w:ascii="Arial" w:hAnsi="Arial" w:cs="Arial"/>
          <w:i/>
          <w:sz w:val="28"/>
          <w:szCs w:val="28"/>
        </w:rPr>
        <w:t>will</w:t>
      </w:r>
      <w:r w:rsidR="007545B0" w:rsidRPr="00571EF3">
        <w:rPr>
          <w:rFonts w:ascii="Arial" w:hAnsi="Arial" w:cs="Arial"/>
          <w:i/>
          <w:sz w:val="28"/>
          <w:szCs w:val="28"/>
        </w:rPr>
        <w:t xml:space="preserve"> find a range of books and information resources to support growing confidence in literacy and formal and informal learning</w:t>
      </w:r>
      <w:r w:rsidRPr="00571EF3">
        <w:rPr>
          <w:rFonts w:ascii="Arial" w:hAnsi="Arial" w:cs="Arial"/>
          <w:i/>
          <w:sz w:val="28"/>
          <w:szCs w:val="28"/>
        </w:rPr>
        <w:t xml:space="preserve">. </w:t>
      </w:r>
    </w:p>
    <w:p w:rsidR="00D7138D" w:rsidRPr="00571EF3" w:rsidRDefault="0035731F" w:rsidP="00571EF3">
      <w:pPr>
        <w:numPr>
          <w:ilvl w:val="0"/>
          <w:numId w:val="15"/>
        </w:numPr>
        <w:rPr>
          <w:rFonts w:ascii="Arial" w:hAnsi="Arial" w:cs="Arial"/>
          <w:i/>
          <w:sz w:val="28"/>
          <w:szCs w:val="28"/>
        </w:rPr>
      </w:pPr>
      <w:r w:rsidRPr="00571EF3">
        <w:rPr>
          <w:rFonts w:ascii="Arial" w:hAnsi="Arial" w:cs="Arial"/>
          <w:i/>
          <w:sz w:val="28"/>
          <w:szCs w:val="28"/>
        </w:rPr>
        <w:t xml:space="preserve">There </w:t>
      </w:r>
      <w:r w:rsidR="00571EF3" w:rsidRPr="00571EF3">
        <w:rPr>
          <w:rFonts w:ascii="Arial" w:hAnsi="Arial" w:cs="Arial"/>
          <w:i/>
          <w:sz w:val="28"/>
          <w:szCs w:val="28"/>
        </w:rPr>
        <w:t>are</w:t>
      </w:r>
      <w:r w:rsidRPr="00571EF3">
        <w:rPr>
          <w:rFonts w:ascii="Arial" w:hAnsi="Arial" w:cs="Arial"/>
          <w:i/>
          <w:sz w:val="28"/>
          <w:szCs w:val="28"/>
        </w:rPr>
        <w:t xml:space="preserve"> opportunities for participation</w:t>
      </w:r>
      <w:r w:rsidR="00571EF3" w:rsidRPr="00571EF3">
        <w:rPr>
          <w:rFonts w:ascii="Arial" w:hAnsi="Arial" w:cs="Arial"/>
          <w:i/>
          <w:sz w:val="28"/>
          <w:szCs w:val="28"/>
        </w:rPr>
        <w:t xml:space="preserve"> and </w:t>
      </w:r>
      <w:r w:rsidR="000F6F2E" w:rsidRPr="00571EF3">
        <w:rPr>
          <w:rFonts w:ascii="Arial" w:hAnsi="Arial" w:cs="Arial"/>
          <w:i/>
          <w:sz w:val="28"/>
          <w:szCs w:val="28"/>
        </w:rPr>
        <w:t>engagement with</w:t>
      </w:r>
      <w:r w:rsidRPr="00571EF3">
        <w:rPr>
          <w:rFonts w:ascii="Arial" w:hAnsi="Arial" w:cs="Arial"/>
          <w:i/>
          <w:sz w:val="28"/>
          <w:szCs w:val="28"/>
        </w:rPr>
        <w:t xml:space="preserve"> a range of fun reading and book-based activities</w:t>
      </w:r>
      <w:r w:rsidR="00D7138D" w:rsidRPr="00571EF3">
        <w:rPr>
          <w:rFonts w:ascii="Arial" w:hAnsi="Arial" w:cs="Arial"/>
          <w:i/>
          <w:sz w:val="28"/>
          <w:szCs w:val="28"/>
        </w:rPr>
        <w:t xml:space="preserve">. </w:t>
      </w:r>
    </w:p>
    <w:p w:rsidR="00571EF3" w:rsidRPr="00571EF3" w:rsidRDefault="00D7138D" w:rsidP="00571EF3">
      <w:pPr>
        <w:numPr>
          <w:ilvl w:val="0"/>
          <w:numId w:val="15"/>
        </w:numPr>
        <w:rPr>
          <w:rFonts w:ascii="Arial" w:hAnsi="Arial" w:cs="Arial"/>
          <w:i/>
          <w:sz w:val="28"/>
          <w:szCs w:val="28"/>
        </w:rPr>
      </w:pPr>
      <w:r w:rsidRPr="00571EF3">
        <w:rPr>
          <w:rFonts w:ascii="Arial" w:hAnsi="Arial" w:cs="Arial"/>
          <w:i/>
          <w:sz w:val="28"/>
          <w:szCs w:val="28"/>
        </w:rPr>
        <w:t>They</w:t>
      </w:r>
      <w:r w:rsidR="00571EF3" w:rsidRPr="00571EF3">
        <w:rPr>
          <w:rFonts w:ascii="Arial" w:hAnsi="Arial" w:cs="Arial"/>
          <w:i/>
          <w:sz w:val="28"/>
          <w:szCs w:val="28"/>
        </w:rPr>
        <w:t xml:space="preserve"> are </w:t>
      </w:r>
      <w:r w:rsidR="000F6F2E" w:rsidRPr="00571EF3">
        <w:rPr>
          <w:rFonts w:ascii="Arial" w:hAnsi="Arial" w:cs="Arial"/>
          <w:i/>
          <w:sz w:val="28"/>
          <w:szCs w:val="28"/>
        </w:rPr>
        <w:t>actively involved i</w:t>
      </w:r>
      <w:r w:rsidRPr="00571EF3">
        <w:rPr>
          <w:rFonts w:ascii="Arial" w:hAnsi="Arial" w:cs="Arial"/>
          <w:i/>
          <w:sz w:val="28"/>
          <w:szCs w:val="28"/>
        </w:rPr>
        <w:t xml:space="preserve">n </w:t>
      </w:r>
      <w:r w:rsidR="00571EF3" w:rsidRPr="00571EF3">
        <w:rPr>
          <w:rFonts w:ascii="Arial" w:hAnsi="Arial" w:cs="Arial"/>
          <w:i/>
          <w:sz w:val="28"/>
          <w:szCs w:val="28"/>
        </w:rPr>
        <w:t xml:space="preserve">decisions about </w:t>
      </w:r>
      <w:r w:rsidRPr="00571EF3">
        <w:rPr>
          <w:rFonts w:ascii="Arial" w:hAnsi="Arial" w:cs="Arial"/>
          <w:i/>
          <w:sz w:val="28"/>
          <w:szCs w:val="28"/>
        </w:rPr>
        <w:t>service developments</w:t>
      </w:r>
      <w:r w:rsidR="00571EF3">
        <w:rPr>
          <w:rFonts w:ascii="Arial" w:hAnsi="Arial" w:cs="Arial"/>
          <w:i/>
          <w:sz w:val="28"/>
          <w:szCs w:val="28"/>
        </w:rPr>
        <w:t>.</w:t>
      </w:r>
      <w:r w:rsidRPr="00571EF3">
        <w:rPr>
          <w:rFonts w:ascii="Arial" w:hAnsi="Arial" w:cs="Arial"/>
          <w:i/>
          <w:sz w:val="28"/>
          <w:szCs w:val="28"/>
        </w:rPr>
        <w:t xml:space="preserve"> </w:t>
      </w:r>
    </w:p>
    <w:p w:rsidR="006F53ED" w:rsidRPr="00571EF3" w:rsidRDefault="0035731F" w:rsidP="00571EF3">
      <w:pPr>
        <w:numPr>
          <w:ilvl w:val="0"/>
          <w:numId w:val="15"/>
        </w:numPr>
        <w:rPr>
          <w:rFonts w:ascii="Arial" w:hAnsi="Arial" w:cs="Arial"/>
          <w:i/>
          <w:sz w:val="28"/>
          <w:szCs w:val="28"/>
        </w:rPr>
      </w:pPr>
      <w:r w:rsidRPr="00571EF3">
        <w:rPr>
          <w:rFonts w:ascii="Arial" w:hAnsi="Arial" w:cs="Arial"/>
          <w:i/>
          <w:sz w:val="28"/>
          <w:szCs w:val="28"/>
        </w:rPr>
        <w:t>The pub</w:t>
      </w:r>
      <w:r w:rsidR="00D7138D" w:rsidRPr="00571EF3">
        <w:rPr>
          <w:rFonts w:ascii="Arial" w:hAnsi="Arial" w:cs="Arial"/>
          <w:i/>
          <w:sz w:val="28"/>
          <w:szCs w:val="28"/>
        </w:rPr>
        <w:t xml:space="preserve">lic library </w:t>
      </w:r>
      <w:r w:rsidR="00571EF3" w:rsidRPr="00571EF3">
        <w:rPr>
          <w:rFonts w:ascii="Arial" w:hAnsi="Arial" w:cs="Arial"/>
          <w:i/>
          <w:sz w:val="28"/>
          <w:szCs w:val="28"/>
        </w:rPr>
        <w:t>is</w:t>
      </w:r>
      <w:r w:rsidR="00D7138D" w:rsidRPr="00571EF3">
        <w:rPr>
          <w:rFonts w:ascii="Arial" w:hAnsi="Arial" w:cs="Arial"/>
          <w:i/>
          <w:sz w:val="28"/>
          <w:szCs w:val="28"/>
        </w:rPr>
        <w:t xml:space="preserve"> accessibl</w:t>
      </w:r>
      <w:r w:rsidRPr="00571EF3">
        <w:rPr>
          <w:rFonts w:ascii="Arial" w:hAnsi="Arial" w:cs="Arial"/>
          <w:i/>
          <w:sz w:val="28"/>
          <w:szCs w:val="28"/>
        </w:rPr>
        <w:t xml:space="preserve">e and welcoming to </w:t>
      </w:r>
      <w:r w:rsidR="00D7138D" w:rsidRPr="00571EF3">
        <w:rPr>
          <w:rFonts w:ascii="Arial" w:hAnsi="Arial" w:cs="Arial"/>
          <w:i/>
          <w:sz w:val="28"/>
          <w:szCs w:val="28"/>
        </w:rPr>
        <w:t xml:space="preserve">all children </w:t>
      </w:r>
      <w:r w:rsidR="00571EF3" w:rsidRPr="00571EF3">
        <w:rPr>
          <w:rFonts w:ascii="Arial" w:hAnsi="Arial" w:cs="Arial"/>
          <w:i/>
          <w:sz w:val="28"/>
          <w:szCs w:val="28"/>
        </w:rPr>
        <w:t>and young people</w:t>
      </w:r>
      <w:r w:rsidR="00571EF3">
        <w:rPr>
          <w:rFonts w:ascii="Arial" w:hAnsi="Arial" w:cs="Arial"/>
          <w:i/>
          <w:sz w:val="28"/>
          <w:szCs w:val="28"/>
        </w:rPr>
        <w:t>.</w:t>
      </w:r>
    </w:p>
    <w:p w:rsidR="00571EF3" w:rsidRPr="00402B74" w:rsidRDefault="00AD7F05" w:rsidP="00571EF3">
      <w:pPr>
        <w:rPr>
          <w:rFonts w:ascii="Arial" w:hAnsi="Arial" w:cs="Arial"/>
          <w:b/>
          <w:sz w:val="24"/>
          <w:szCs w:val="24"/>
        </w:rPr>
      </w:pPr>
      <w:r w:rsidRPr="00402B74">
        <w:rPr>
          <w:rFonts w:ascii="Arial" w:hAnsi="Arial" w:cs="Arial"/>
          <w:b/>
          <w:sz w:val="24"/>
          <w:szCs w:val="24"/>
        </w:rPr>
        <w:t>ASCEL and The Society of Chief Librarians</w:t>
      </w:r>
      <w:r w:rsidR="00402B74" w:rsidRPr="00402B74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  <w:r w:rsidRPr="00402B74">
        <w:rPr>
          <w:rFonts w:ascii="Arial" w:hAnsi="Arial" w:cs="Arial"/>
          <w:b/>
          <w:sz w:val="24"/>
          <w:szCs w:val="24"/>
        </w:rPr>
        <w:t xml:space="preserve"> will</w:t>
      </w:r>
      <w:r w:rsidR="00571EF3" w:rsidRPr="00402B74">
        <w:rPr>
          <w:rFonts w:ascii="Arial" w:hAnsi="Arial" w:cs="Arial"/>
          <w:b/>
          <w:sz w:val="24"/>
          <w:szCs w:val="24"/>
        </w:rPr>
        <w:t>:</w:t>
      </w:r>
    </w:p>
    <w:p w:rsidR="00571EF3" w:rsidRPr="00402B74" w:rsidRDefault="00571EF3" w:rsidP="0057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402B74">
        <w:rPr>
          <w:rFonts w:ascii="Arial" w:hAnsi="Arial" w:cs="Arial"/>
          <w:sz w:val="24"/>
          <w:szCs w:val="24"/>
          <w:lang w:eastAsia="en-GB"/>
        </w:rPr>
        <w:t>Promote the value of library services for children</w:t>
      </w:r>
    </w:p>
    <w:p w:rsidR="00571EF3" w:rsidRPr="00402B74" w:rsidRDefault="00571EF3" w:rsidP="0057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402B74">
        <w:rPr>
          <w:rFonts w:ascii="Arial" w:hAnsi="Arial" w:cs="Arial"/>
          <w:sz w:val="24"/>
          <w:szCs w:val="24"/>
          <w:lang w:eastAsia="en-GB"/>
        </w:rPr>
        <w:t>Jointly agree policies and strategies to develop and sustain services</w:t>
      </w:r>
    </w:p>
    <w:p w:rsidR="00571EF3" w:rsidRPr="00402B74" w:rsidRDefault="00571EF3" w:rsidP="0057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402B74">
        <w:rPr>
          <w:rFonts w:ascii="Arial" w:hAnsi="Arial" w:cs="Arial"/>
          <w:sz w:val="24"/>
          <w:szCs w:val="24"/>
          <w:lang w:eastAsia="en-GB"/>
        </w:rPr>
        <w:t>Promote discussion and exchange of ideas through conferences, websites training and continuous professional development</w:t>
      </w:r>
    </w:p>
    <w:p w:rsidR="00571EF3" w:rsidRPr="00402B74" w:rsidRDefault="00571EF3" w:rsidP="0057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402B74">
        <w:rPr>
          <w:rFonts w:ascii="Arial" w:hAnsi="Arial" w:cs="Arial"/>
          <w:sz w:val="24"/>
          <w:szCs w:val="24"/>
          <w:lang w:eastAsia="en-GB"/>
        </w:rPr>
        <w:t>Collect and disseminate information to support members' knowledge and skills and to develop library services for children and young people</w:t>
      </w:r>
    </w:p>
    <w:p w:rsidR="00571EF3" w:rsidRPr="00402B74" w:rsidRDefault="00571EF3" w:rsidP="0057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402B74">
        <w:rPr>
          <w:rFonts w:ascii="Arial" w:hAnsi="Arial" w:cs="Arial"/>
          <w:sz w:val="24"/>
          <w:szCs w:val="24"/>
          <w:lang w:eastAsia="en-GB"/>
        </w:rPr>
        <w:t>Work with partners to ensure cohesion and integration of services to children</w:t>
      </w:r>
      <w:r w:rsidR="00AB59AA">
        <w:rPr>
          <w:rFonts w:ascii="Arial" w:hAnsi="Arial" w:cs="Arial"/>
          <w:sz w:val="24"/>
          <w:szCs w:val="24"/>
          <w:lang w:eastAsia="en-GB"/>
        </w:rPr>
        <w:t>.</w:t>
      </w:r>
    </w:p>
    <w:p w:rsidR="001D7CB6" w:rsidRDefault="001D7CB6" w:rsidP="001D7CB6">
      <w:pPr>
        <w:rPr>
          <w:rFonts w:ascii="Arial" w:hAnsi="Arial" w:cs="Arial"/>
          <w:i/>
          <w:sz w:val="24"/>
          <w:szCs w:val="24"/>
        </w:rPr>
      </w:pPr>
      <w:r w:rsidRPr="004E4396">
        <w:rPr>
          <w:rFonts w:ascii="Arial" w:hAnsi="Arial" w:cs="Arial"/>
          <w:i/>
          <w:sz w:val="24"/>
          <w:szCs w:val="24"/>
        </w:rPr>
        <w:t xml:space="preserve">This </w:t>
      </w:r>
      <w:r w:rsidR="00571EF3">
        <w:rPr>
          <w:rFonts w:ascii="Arial" w:hAnsi="Arial" w:cs="Arial"/>
          <w:i/>
          <w:sz w:val="24"/>
          <w:szCs w:val="24"/>
        </w:rPr>
        <w:t>Promise</w:t>
      </w:r>
      <w:r w:rsidR="00260C63">
        <w:rPr>
          <w:rFonts w:ascii="Arial" w:hAnsi="Arial" w:cs="Arial"/>
          <w:i/>
          <w:sz w:val="24"/>
          <w:szCs w:val="24"/>
        </w:rPr>
        <w:t xml:space="preserve"> covers</w:t>
      </w:r>
      <w:r w:rsidRPr="004E4396">
        <w:rPr>
          <w:rFonts w:ascii="Arial" w:hAnsi="Arial" w:cs="Arial"/>
          <w:i/>
          <w:sz w:val="24"/>
          <w:szCs w:val="24"/>
        </w:rPr>
        <w:t xml:space="preserve"> children and young people from birth to </w:t>
      </w:r>
      <w:r w:rsidR="00630B9B">
        <w:rPr>
          <w:rFonts w:ascii="Arial" w:hAnsi="Arial" w:cs="Arial"/>
          <w:i/>
          <w:sz w:val="24"/>
          <w:szCs w:val="24"/>
        </w:rPr>
        <w:t>eighteen</w:t>
      </w:r>
      <w:r w:rsidR="000B130F">
        <w:rPr>
          <w:rFonts w:ascii="Arial" w:hAnsi="Arial" w:cs="Arial"/>
          <w:i/>
          <w:sz w:val="24"/>
          <w:szCs w:val="24"/>
        </w:rPr>
        <w:t xml:space="preserve"> </w:t>
      </w:r>
    </w:p>
    <w:p w:rsidR="000F6F2E" w:rsidRDefault="00AD7F05" w:rsidP="002339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the Children’s Promise links </w:t>
      </w:r>
      <w:r w:rsidR="000B130F">
        <w:rPr>
          <w:rFonts w:ascii="Arial" w:hAnsi="Arial" w:cs="Arial"/>
          <w:b/>
          <w:sz w:val="28"/>
          <w:szCs w:val="28"/>
        </w:rPr>
        <w:t xml:space="preserve">to the </w:t>
      </w:r>
      <w:r w:rsidR="000F6F2E" w:rsidRPr="00571EF3">
        <w:rPr>
          <w:rFonts w:ascii="Arial" w:hAnsi="Arial" w:cs="Arial"/>
          <w:b/>
          <w:sz w:val="28"/>
          <w:szCs w:val="28"/>
        </w:rPr>
        <w:t xml:space="preserve">Universal </w:t>
      </w:r>
      <w:r w:rsidR="00946B08" w:rsidRPr="00571EF3">
        <w:rPr>
          <w:rFonts w:ascii="Arial" w:hAnsi="Arial" w:cs="Arial"/>
          <w:b/>
          <w:sz w:val="28"/>
          <w:szCs w:val="28"/>
        </w:rPr>
        <w:t>R</w:t>
      </w:r>
      <w:r w:rsidR="000F6F2E" w:rsidRPr="00571EF3">
        <w:rPr>
          <w:rFonts w:ascii="Arial" w:hAnsi="Arial" w:cs="Arial"/>
          <w:b/>
          <w:sz w:val="28"/>
          <w:szCs w:val="28"/>
        </w:rPr>
        <w:t>eading Offer</w:t>
      </w:r>
      <w:r w:rsidR="000B130F">
        <w:rPr>
          <w:rFonts w:ascii="Arial" w:hAnsi="Arial" w:cs="Arial"/>
          <w:b/>
          <w:sz w:val="28"/>
          <w:szCs w:val="28"/>
        </w:rPr>
        <w:t xml:space="preserve"> in libraries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0F6F2E" w:rsidRPr="000F6F2E" w:rsidTr="00124137">
        <w:tc>
          <w:tcPr>
            <w:tcW w:w="4503" w:type="dxa"/>
          </w:tcPr>
          <w:p w:rsidR="000F6F2E" w:rsidRPr="000F6F2E" w:rsidRDefault="00946B08" w:rsidP="00AB59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91B">
              <w:rPr>
                <w:rFonts w:ascii="Arial" w:hAnsi="Arial" w:cs="Arial"/>
                <w:b/>
                <w:sz w:val="24"/>
                <w:szCs w:val="24"/>
              </w:rPr>
              <w:t xml:space="preserve">SCL/ASCEL </w:t>
            </w:r>
            <w:r w:rsidR="00AB59A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23391B">
              <w:rPr>
                <w:rFonts w:ascii="Arial" w:hAnsi="Arial" w:cs="Arial"/>
                <w:b/>
                <w:sz w:val="24"/>
                <w:szCs w:val="24"/>
              </w:rPr>
              <w:t xml:space="preserve">xpects </w:t>
            </w:r>
            <w:r w:rsidR="00AB59A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23391B">
              <w:rPr>
                <w:rFonts w:ascii="Arial" w:hAnsi="Arial" w:cs="Arial"/>
                <w:b/>
                <w:sz w:val="24"/>
                <w:szCs w:val="24"/>
              </w:rPr>
              <w:t xml:space="preserve">very Public Library Service </w:t>
            </w:r>
            <w:r w:rsidR="00107709">
              <w:rPr>
                <w:rFonts w:ascii="Arial" w:hAnsi="Arial" w:cs="Arial"/>
                <w:b/>
                <w:sz w:val="24"/>
                <w:szCs w:val="24"/>
              </w:rPr>
              <w:t>to p</w:t>
            </w:r>
            <w:r w:rsidRPr="0023391B">
              <w:rPr>
                <w:rFonts w:ascii="Arial" w:hAnsi="Arial" w:cs="Arial"/>
                <w:b/>
                <w:sz w:val="24"/>
                <w:szCs w:val="24"/>
              </w:rPr>
              <w:t>rovide:</w:t>
            </w:r>
          </w:p>
        </w:tc>
        <w:tc>
          <w:tcPr>
            <w:tcW w:w="4503" w:type="dxa"/>
          </w:tcPr>
          <w:p w:rsidR="000F6F2E" w:rsidRPr="000F6F2E" w:rsidRDefault="00946B08" w:rsidP="00DE13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273AA">
              <w:rPr>
                <w:rFonts w:ascii="Arial" w:hAnsi="Arial" w:cs="Arial"/>
                <w:b/>
                <w:sz w:val="24"/>
                <w:szCs w:val="24"/>
              </w:rPr>
              <w:t>SCL</w:t>
            </w:r>
            <w:r>
              <w:rPr>
                <w:rFonts w:ascii="Arial" w:hAnsi="Arial" w:cs="Arial"/>
                <w:b/>
                <w:sz w:val="24"/>
                <w:szCs w:val="24"/>
              </w:rPr>
              <w:t>/ASCEL</w:t>
            </w:r>
            <w:r w:rsidRPr="003273AA">
              <w:rPr>
                <w:rFonts w:ascii="Arial" w:hAnsi="Arial" w:cs="Arial"/>
                <w:b/>
                <w:sz w:val="24"/>
                <w:szCs w:val="24"/>
              </w:rPr>
              <w:t xml:space="preserve"> encourages every Public Library Service to provide:</w:t>
            </w:r>
          </w:p>
        </w:tc>
      </w:tr>
      <w:tr w:rsidR="00946B08" w:rsidRPr="000F6F2E" w:rsidTr="00124137">
        <w:tc>
          <w:tcPr>
            <w:tcW w:w="4503" w:type="dxa"/>
          </w:tcPr>
          <w:p w:rsidR="00946B08" w:rsidRPr="0023391B" w:rsidRDefault="00946B08" w:rsidP="00B47A1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27C6A">
              <w:rPr>
                <w:rFonts w:ascii="Arial" w:hAnsi="Arial" w:cs="Arial"/>
                <w:sz w:val="24"/>
                <w:szCs w:val="24"/>
              </w:rPr>
              <w:t>Physical spaces for children which capture their imaginations and which meet children’s changing needs as they grow and those of their parents and carers</w:t>
            </w:r>
          </w:p>
        </w:tc>
        <w:tc>
          <w:tcPr>
            <w:tcW w:w="4503" w:type="dxa"/>
          </w:tcPr>
          <w:p w:rsidR="00B47A13" w:rsidRDefault="00B47A13" w:rsidP="004629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3D55">
              <w:rPr>
                <w:rFonts w:ascii="Arial" w:hAnsi="Arial" w:cs="Arial"/>
                <w:sz w:val="24"/>
                <w:szCs w:val="24"/>
              </w:rPr>
              <w:t xml:space="preserve">Free and targeted regular reader development campaigns </w:t>
            </w:r>
          </w:p>
          <w:p w:rsidR="00946B08" w:rsidRPr="003273AA" w:rsidRDefault="00946B08" w:rsidP="00946B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B08" w:rsidRPr="000F6F2E" w:rsidTr="00124137">
        <w:tc>
          <w:tcPr>
            <w:tcW w:w="4503" w:type="dxa"/>
          </w:tcPr>
          <w:p w:rsidR="00946B08" w:rsidRPr="0023391B" w:rsidRDefault="00946B08" w:rsidP="00946B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23391B">
              <w:rPr>
                <w:rFonts w:ascii="Arial" w:hAnsi="Arial" w:cs="Arial"/>
                <w:sz w:val="24"/>
                <w:szCs w:val="24"/>
              </w:rPr>
              <w:t>igh quality book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91B">
              <w:rPr>
                <w:rFonts w:ascii="Arial" w:hAnsi="Arial" w:cs="Arial"/>
                <w:sz w:val="24"/>
                <w:szCs w:val="24"/>
              </w:rPr>
              <w:t>stock for all ages and abilities and reading interests stimulating children’s desire to read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46B08" w:rsidRPr="0023391B" w:rsidRDefault="00946B08" w:rsidP="00946B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B47A13" w:rsidRDefault="00B47A13" w:rsidP="004629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Groups for children and young people</w:t>
            </w:r>
          </w:p>
          <w:p w:rsidR="00946B08" w:rsidRPr="003273AA" w:rsidRDefault="00946B08" w:rsidP="00946B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B08" w:rsidRPr="000F6F2E" w:rsidTr="00124137">
        <w:tc>
          <w:tcPr>
            <w:tcW w:w="4503" w:type="dxa"/>
          </w:tcPr>
          <w:p w:rsidR="00946B08" w:rsidRPr="0023391B" w:rsidRDefault="00946B08" w:rsidP="00B47A1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23391B">
              <w:rPr>
                <w:rFonts w:ascii="Arial" w:hAnsi="Arial" w:cs="Arial"/>
                <w:sz w:val="24"/>
                <w:szCs w:val="24"/>
              </w:rPr>
              <w:t xml:space="preserve">ooks and </w:t>
            </w:r>
            <w:r>
              <w:rPr>
                <w:rFonts w:ascii="Arial" w:hAnsi="Arial" w:cs="Arial"/>
                <w:sz w:val="24"/>
                <w:szCs w:val="24"/>
              </w:rPr>
              <w:t xml:space="preserve">promotional </w:t>
            </w:r>
            <w:r w:rsidRPr="0023391B">
              <w:rPr>
                <w:rFonts w:ascii="Arial" w:hAnsi="Arial" w:cs="Arial"/>
                <w:sz w:val="24"/>
                <w:szCs w:val="24"/>
              </w:rPr>
              <w:t xml:space="preserve">images </w:t>
            </w:r>
            <w:r>
              <w:rPr>
                <w:rFonts w:ascii="Arial" w:hAnsi="Arial" w:cs="Arial"/>
                <w:sz w:val="24"/>
                <w:szCs w:val="24"/>
              </w:rPr>
              <w:t xml:space="preserve">which </w:t>
            </w:r>
            <w:r w:rsidRPr="0023391B">
              <w:rPr>
                <w:rFonts w:ascii="Arial" w:hAnsi="Arial" w:cs="Arial"/>
                <w:sz w:val="24"/>
                <w:szCs w:val="24"/>
              </w:rPr>
              <w:t>reflect the diverse community in which children grow up</w:t>
            </w:r>
          </w:p>
        </w:tc>
        <w:tc>
          <w:tcPr>
            <w:tcW w:w="4503" w:type="dxa"/>
          </w:tcPr>
          <w:p w:rsidR="00B47A13" w:rsidRDefault="00B47A13" w:rsidP="00B47A1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3D55">
              <w:rPr>
                <w:rFonts w:ascii="Arial" w:hAnsi="Arial" w:cs="Arial"/>
                <w:sz w:val="24"/>
                <w:szCs w:val="24"/>
              </w:rPr>
              <w:t xml:space="preserve">Staff who can provide specialist guidance on books to help children practise reading skills or expand their reading repertoire </w:t>
            </w:r>
          </w:p>
          <w:p w:rsidR="00946B08" w:rsidRPr="003273AA" w:rsidRDefault="00946B08" w:rsidP="00946B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B08" w:rsidRPr="000F6F2E" w:rsidTr="00124137">
        <w:tc>
          <w:tcPr>
            <w:tcW w:w="4503" w:type="dxa"/>
          </w:tcPr>
          <w:p w:rsidR="00946B08" w:rsidRPr="00531092" w:rsidRDefault="00946B08" w:rsidP="00946B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and reading focused promotion</w:t>
            </w:r>
            <w:r w:rsidRPr="00531092">
              <w:rPr>
                <w:rFonts w:ascii="Arial" w:hAnsi="Arial" w:cs="Arial"/>
                <w:sz w:val="24"/>
                <w:szCs w:val="24"/>
              </w:rPr>
              <w:t xml:space="preserve"> activity for under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1092">
              <w:rPr>
                <w:rFonts w:ascii="Arial" w:hAnsi="Arial" w:cs="Arial"/>
                <w:sz w:val="24"/>
                <w:szCs w:val="24"/>
              </w:rPr>
              <w:t xml:space="preserve"> fives and older children </w:t>
            </w:r>
            <w:r>
              <w:rPr>
                <w:rFonts w:ascii="Arial" w:hAnsi="Arial" w:cs="Arial"/>
                <w:sz w:val="24"/>
                <w:szCs w:val="24"/>
              </w:rPr>
              <w:t>as part of</w:t>
            </w:r>
            <w:r w:rsidRPr="00531092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531092">
              <w:rPr>
                <w:rFonts w:ascii="Arial" w:hAnsi="Arial" w:cs="Arial"/>
                <w:sz w:val="24"/>
                <w:szCs w:val="24"/>
              </w:rPr>
              <w:t>niversal Reading Offer</w:t>
            </w:r>
          </w:p>
          <w:p w:rsidR="00670C4B" w:rsidRDefault="00202576" w:rsidP="00670C4B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</w:t>
            </w:r>
            <w:r w:rsidR="00670C4B">
              <w:rPr>
                <w:rFonts w:ascii="Arial" w:hAnsi="Arial" w:cs="Arial"/>
                <w:sz w:val="24"/>
                <w:szCs w:val="24"/>
              </w:rPr>
              <w:t xml:space="preserve">Reading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670C4B">
              <w:rPr>
                <w:rFonts w:ascii="Arial" w:hAnsi="Arial" w:cs="Arial"/>
                <w:sz w:val="24"/>
                <w:szCs w:val="24"/>
              </w:rPr>
              <w:t>hallenge</w:t>
            </w:r>
            <w:r w:rsidR="00462983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946B08" w:rsidRDefault="00670C4B" w:rsidP="00670C4B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Bookstart</w:t>
            </w:r>
            <w:proofErr w:type="spellEnd"/>
          </w:p>
        </w:tc>
        <w:tc>
          <w:tcPr>
            <w:tcW w:w="4503" w:type="dxa"/>
          </w:tcPr>
          <w:p w:rsidR="00BC6EFC" w:rsidRPr="00BC6EFC" w:rsidRDefault="008C0912" w:rsidP="00BC6EF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EFC">
              <w:rPr>
                <w:rFonts w:ascii="Arial" w:hAnsi="Arial" w:cs="Arial"/>
                <w:sz w:val="24"/>
                <w:szCs w:val="24"/>
              </w:rPr>
              <w:t xml:space="preserve">Opportunities for children and young people for </w:t>
            </w:r>
            <w:r w:rsidR="00462983" w:rsidRPr="00BC6EFC">
              <w:rPr>
                <w:rFonts w:ascii="Arial" w:hAnsi="Arial" w:cs="Arial"/>
                <w:sz w:val="24"/>
                <w:szCs w:val="24"/>
              </w:rPr>
              <w:t xml:space="preserve">participation and engagement </w:t>
            </w:r>
            <w:r w:rsidRPr="00BC6EFC">
              <w:rPr>
                <w:rFonts w:ascii="Arial" w:hAnsi="Arial" w:cs="Arial"/>
                <w:sz w:val="24"/>
                <w:szCs w:val="24"/>
              </w:rPr>
              <w:t xml:space="preserve"> within library services including the </w:t>
            </w:r>
            <w:proofErr w:type="spellStart"/>
            <w:r w:rsidR="00D45E45">
              <w:rPr>
                <w:rFonts w:ascii="Arial" w:hAnsi="Arial" w:cs="Arial"/>
                <w:sz w:val="24"/>
                <w:szCs w:val="24"/>
              </w:rPr>
              <w:t>s</w:t>
            </w:r>
            <w:r w:rsidRPr="00BC6EFC">
              <w:rPr>
                <w:rFonts w:ascii="Arial" w:hAnsi="Arial" w:cs="Arial"/>
                <w:sz w:val="24"/>
                <w:szCs w:val="24"/>
              </w:rPr>
              <w:t>chools</w:t>
            </w:r>
            <w:proofErr w:type="spellEnd"/>
            <w:r w:rsidRPr="00BC6E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E45">
              <w:rPr>
                <w:rFonts w:ascii="Arial" w:hAnsi="Arial" w:cs="Arial"/>
                <w:sz w:val="24"/>
                <w:szCs w:val="24"/>
              </w:rPr>
              <w:t>l</w:t>
            </w:r>
            <w:r w:rsidRPr="00BC6EFC">
              <w:rPr>
                <w:rFonts w:ascii="Arial" w:hAnsi="Arial" w:cs="Arial"/>
                <w:sz w:val="24"/>
                <w:szCs w:val="24"/>
              </w:rPr>
              <w:t xml:space="preserve">ibrary </w:t>
            </w:r>
            <w:r w:rsidR="00D45E45">
              <w:rPr>
                <w:rFonts w:ascii="Arial" w:hAnsi="Arial" w:cs="Arial"/>
                <w:sz w:val="24"/>
                <w:szCs w:val="24"/>
              </w:rPr>
              <w:t>s</w:t>
            </w:r>
            <w:r w:rsidRPr="00BC6EFC">
              <w:rPr>
                <w:rFonts w:ascii="Arial" w:hAnsi="Arial" w:cs="Arial"/>
                <w:sz w:val="24"/>
                <w:szCs w:val="24"/>
              </w:rPr>
              <w:t>ervice where relevant,  for example by offering volunteering opportunities and consultation activities</w:t>
            </w:r>
            <w:r w:rsidR="00AB59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6EFC" w:rsidRPr="00BC6EFC">
              <w:rPr>
                <w:rFonts w:ascii="Arial" w:hAnsi="Arial" w:cs="Arial"/>
                <w:sz w:val="24"/>
                <w:szCs w:val="24"/>
              </w:rPr>
              <w:t>and the development of a year round volunteering offer</w:t>
            </w:r>
          </w:p>
          <w:p w:rsidR="00BC6EFC" w:rsidRPr="00571EF3" w:rsidRDefault="00BC6EFC" w:rsidP="00BC6EFC">
            <w:pPr>
              <w:pStyle w:val="ListParagraph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B08" w:rsidRPr="000F6F2E" w:rsidTr="00124137">
        <w:tc>
          <w:tcPr>
            <w:tcW w:w="4503" w:type="dxa"/>
          </w:tcPr>
          <w:p w:rsidR="00946B08" w:rsidRDefault="00B47A13" w:rsidP="00DE132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3D55">
              <w:rPr>
                <w:rFonts w:ascii="Arial" w:hAnsi="Arial" w:cs="Arial"/>
                <w:sz w:val="24"/>
                <w:szCs w:val="24"/>
              </w:rPr>
              <w:t>Staff who have a general knowledge of children’s books and can signpost children and their parents to appropriate stock and who are confident dealing with children’s enquiries</w:t>
            </w:r>
          </w:p>
        </w:tc>
        <w:tc>
          <w:tcPr>
            <w:tcW w:w="4503" w:type="dxa"/>
          </w:tcPr>
          <w:p w:rsidR="00377C8E" w:rsidRPr="00571EF3" w:rsidRDefault="00377C8E" w:rsidP="00377C8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1EF3">
              <w:rPr>
                <w:rFonts w:ascii="Arial" w:hAnsi="Arial" w:cs="Arial"/>
                <w:sz w:val="24"/>
                <w:szCs w:val="24"/>
              </w:rPr>
              <w:t>Partnerships with agencies who support children and young people to ensure all children have equal access to library services</w:t>
            </w:r>
          </w:p>
          <w:p w:rsidR="00946B08" w:rsidRPr="00571EF3" w:rsidRDefault="00946B08" w:rsidP="00946B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6F2E" w:rsidRDefault="000F6F2E" w:rsidP="0023391B">
      <w:pPr>
        <w:rPr>
          <w:rFonts w:ascii="Arial" w:hAnsi="Arial" w:cs="Arial"/>
          <w:b/>
          <w:sz w:val="24"/>
          <w:szCs w:val="24"/>
        </w:rPr>
      </w:pPr>
    </w:p>
    <w:p w:rsidR="00B03368" w:rsidRDefault="00B03368" w:rsidP="0023391B">
      <w:pPr>
        <w:rPr>
          <w:rFonts w:ascii="Arial" w:hAnsi="Arial" w:cs="Arial"/>
          <w:b/>
          <w:sz w:val="28"/>
          <w:szCs w:val="28"/>
        </w:rPr>
      </w:pPr>
    </w:p>
    <w:p w:rsidR="00B03368" w:rsidRDefault="00B03368" w:rsidP="0023391B">
      <w:pPr>
        <w:rPr>
          <w:rFonts w:ascii="Arial" w:hAnsi="Arial" w:cs="Arial"/>
          <w:b/>
          <w:sz w:val="28"/>
          <w:szCs w:val="28"/>
        </w:rPr>
      </w:pPr>
    </w:p>
    <w:p w:rsidR="00B03368" w:rsidRDefault="00B03368" w:rsidP="0023391B">
      <w:pPr>
        <w:rPr>
          <w:rFonts w:ascii="Arial" w:hAnsi="Arial" w:cs="Arial"/>
          <w:b/>
          <w:sz w:val="28"/>
          <w:szCs w:val="28"/>
        </w:rPr>
      </w:pPr>
    </w:p>
    <w:p w:rsidR="00946B08" w:rsidRPr="00462983" w:rsidRDefault="000B130F" w:rsidP="002339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How the Children</w:t>
      </w:r>
      <w:r w:rsidR="008313E7">
        <w:rPr>
          <w:rFonts w:ascii="Arial" w:hAnsi="Arial" w:cs="Arial"/>
          <w:b/>
          <w:sz w:val="28"/>
          <w:szCs w:val="28"/>
        </w:rPr>
        <w:t xml:space="preserve"> and Young People</w:t>
      </w:r>
      <w:r>
        <w:rPr>
          <w:rFonts w:ascii="Arial" w:hAnsi="Arial" w:cs="Arial"/>
          <w:b/>
          <w:sz w:val="28"/>
          <w:szCs w:val="28"/>
        </w:rPr>
        <w:t xml:space="preserve">’s Promise links to the </w:t>
      </w:r>
      <w:r w:rsidR="00946B08" w:rsidRPr="00462983">
        <w:rPr>
          <w:rFonts w:ascii="Arial" w:hAnsi="Arial" w:cs="Arial"/>
          <w:b/>
          <w:sz w:val="28"/>
          <w:szCs w:val="28"/>
        </w:rPr>
        <w:t>Health Offer</w:t>
      </w:r>
      <w:r>
        <w:rPr>
          <w:rFonts w:ascii="Arial" w:hAnsi="Arial" w:cs="Arial"/>
          <w:b/>
          <w:sz w:val="28"/>
          <w:szCs w:val="28"/>
        </w:rPr>
        <w:t xml:space="preserve"> in libraries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946B08" w:rsidRPr="000F6F2E" w:rsidTr="00CF682C">
        <w:tc>
          <w:tcPr>
            <w:tcW w:w="4503" w:type="dxa"/>
          </w:tcPr>
          <w:p w:rsidR="00946B08" w:rsidRPr="000F6F2E" w:rsidRDefault="00946B08" w:rsidP="00E847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91B">
              <w:rPr>
                <w:rFonts w:ascii="Arial" w:hAnsi="Arial" w:cs="Arial"/>
                <w:b/>
                <w:sz w:val="24"/>
                <w:szCs w:val="24"/>
              </w:rPr>
              <w:t xml:space="preserve">SCL/ASCEL </w:t>
            </w:r>
            <w:r w:rsidR="00E847F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23391B">
              <w:rPr>
                <w:rFonts w:ascii="Arial" w:hAnsi="Arial" w:cs="Arial"/>
                <w:b/>
                <w:sz w:val="24"/>
                <w:szCs w:val="24"/>
              </w:rPr>
              <w:t xml:space="preserve">xpects </w:t>
            </w:r>
            <w:r w:rsidR="00E847F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23391B">
              <w:rPr>
                <w:rFonts w:ascii="Arial" w:hAnsi="Arial" w:cs="Arial"/>
                <w:b/>
                <w:sz w:val="24"/>
                <w:szCs w:val="24"/>
              </w:rPr>
              <w:t xml:space="preserve">very Public Library Service </w:t>
            </w:r>
            <w:r w:rsidR="00107709">
              <w:rPr>
                <w:rFonts w:ascii="Arial" w:hAnsi="Arial" w:cs="Arial"/>
                <w:b/>
                <w:sz w:val="24"/>
                <w:szCs w:val="24"/>
              </w:rPr>
              <w:t>to p</w:t>
            </w:r>
            <w:r w:rsidRPr="0023391B">
              <w:rPr>
                <w:rFonts w:ascii="Arial" w:hAnsi="Arial" w:cs="Arial"/>
                <w:b/>
                <w:sz w:val="24"/>
                <w:szCs w:val="24"/>
              </w:rPr>
              <w:t>rovide:</w:t>
            </w:r>
          </w:p>
        </w:tc>
        <w:tc>
          <w:tcPr>
            <w:tcW w:w="4503" w:type="dxa"/>
          </w:tcPr>
          <w:p w:rsidR="00946B08" w:rsidRPr="000F6F2E" w:rsidRDefault="00946B08" w:rsidP="00DE13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273AA">
              <w:rPr>
                <w:rFonts w:ascii="Arial" w:hAnsi="Arial" w:cs="Arial"/>
                <w:b/>
                <w:sz w:val="24"/>
                <w:szCs w:val="24"/>
              </w:rPr>
              <w:t>SCL</w:t>
            </w:r>
            <w:r>
              <w:rPr>
                <w:rFonts w:ascii="Arial" w:hAnsi="Arial" w:cs="Arial"/>
                <w:b/>
                <w:sz w:val="24"/>
                <w:szCs w:val="24"/>
              </w:rPr>
              <w:t>/ASCEL</w:t>
            </w:r>
            <w:r w:rsidRPr="003273AA">
              <w:rPr>
                <w:rFonts w:ascii="Arial" w:hAnsi="Arial" w:cs="Arial"/>
                <w:b/>
                <w:sz w:val="24"/>
                <w:szCs w:val="24"/>
              </w:rPr>
              <w:t xml:space="preserve"> encourages every Public Library Service to provide:</w:t>
            </w:r>
          </w:p>
        </w:tc>
      </w:tr>
      <w:tr w:rsidR="00946B08" w:rsidRPr="003273AA" w:rsidTr="00CF682C">
        <w:tc>
          <w:tcPr>
            <w:tcW w:w="4503" w:type="dxa"/>
          </w:tcPr>
          <w:p w:rsidR="00B47A13" w:rsidRPr="00462983" w:rsidRDefault="00B47A13" w:rsidP="00B47A1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2983">
              <w:rPr>
                <w:rFonts w:ascii="Arial" w:hAnsi="Arial" w:cs="Arial"/>
                <w:sz w:val="24"/>
                <w:szCs w:val="24"/>
              </w:rPr>
              <w:t>A clear safeguarding/child protection policy and procedures in place to ensure all staff are aware of their responsibilities</w:t>
            </w:r>
          </w:p>
          <w:p w:rsidR="00946B08" w:rsidRPr="00462983" w:rsidRDefault="00946B08" w:rsidP="00B47A13">
            <w:pPr>
              <w:pStyle w:val="ListParagraph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946B08" w:rsidRPr="00462983" w:rsidRDefault="00FC1AE8" w:rsidP="00FC1AE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2983">
              <w:rPr>
                <w:rFonts w:ascii="Arial" w:hAnsi="Arial" w:cs="Arial"/>
                <w:sz w:val="24"/>
                <w:szCs w:val="24"/>
              </w:rPr>
              <w:t>Partnerships with agencies to support children and young people’s health and well-being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including specific health and well-being projects for parenting; language development</w:t>
            </w:r>
          </w:p>
        </w:tc>
      </w:tr>
      <w:tr w:rsidR="00946B08" w:rsidRPr="003273AA" w:rsidTr="00CF682C">
        <w:tc>
          <w:tcPr>
            <w:tcW w:w="4503" w:type="dxa"/>
          </w:tcPr>
          <w:p w:rsidR="00B47A13" w:rsidRPr="00462983" w:rsidRDefault="00B47A13" w:rsidP="00B47A1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2983">
              <w:rPr>
                <w:rFonts w:ascii="Arial" w:hAnsi="Arial" w:cs="Arial"/>
                <w:sz w:val="24"/>
                <w:szCs w:val="24"/>
              </w:rPr>
              <w:t>Information to support parenting and caring for children and young people</w:t>
            </w:r>
          </w:p>
          <w:p w:rsidR="00946B08" w:rsidRPr="00462983" w:rsidRDefault="00946B08" w:rsidP="00B47A13">
            <w:pPr>
              <w:pStyle w:val="ListParagraph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946B08" w:rsidRPr="00462983" w:rsidRDefault="00946B08" w:rsidP="00FC1AE8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C4B" w:rsidRPr="003273AA" w:rsidTr="00CF682C">
        <w:tc>
          <w:tcPr>
            <w:tcW w:w="4503" w:type="dxa"/>
          </w:tcPr>
          <w:p w:rsidR="00670C4B" w:rsidRPr="00462983" w:rsidRDefault="00670C4B" w:rsidP="00B47A1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2983">
              <w:rPr>
                <w:rFonts w:ascii="Arial" w:hAnsi="Arial" w:cs="Arial"/>
                <w:sz w:val="24"/>
                <w:szCs w:val="24"/>
              </w:rPr>
              <w:t>Health information for children and young people to support healthy lifestyles</w:t>
            </w:r>
          </w:p>
        </w:tc>
        <w:tc>
          <w:tcPr>
            <w:tcW w:w="4503" w:type="dxa"/>
          </w:tcPr>
          <w:p w:rsidR="00670C4B" w:rsidRPr="00462983" w:rsidRDefault="00670C4B" w:rsidP="00CF68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C4B" w:rsidRPr="003273AA" w:rsidTr="00CF682C">
        <w:tc>
          <w:tcPr>
            <w:tcW w:w="4503" w:type="dxa"/>
          </w:tcPr>
          <w:p w:rsidR="00670C4B" w:rsidRPr="00462983" w:rsidRDefault="00670C4B" w:rsidP="008154F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2983">
              <w:rPr>
                <w:rFonts w:ascii="Arial" w:hAnsi="Arial" w:cs="Arial"/>
                <w:sz w:val="24"/>
                <w:szCs w:val="24"/>
              </w:rPr>
              <w:t>Fiction and non</w:t>
            </w:r>
            <w:r w:rsidR="008154F9">
              <w:rPr>
                <w:rFonts w:ascii="Arial" w:hAnsi="Arial" w:cs="Arial"/>
                <w:sz w:val="24"/>
                <w:szCs w:val="24"/>
              </w:rPr>
              <w:t>-</w:t>
            </w:r>
            <w:r w:rsidRPr="00462983">
              <w:rPr>
                <w:rFonts w:ascii="Arial" w:hAnsi="Arial" w:cs="Arial"/>
                <w:sz w:val="24"/>
                <w:szCs w:val="24"/>
              </w:rPr>
              <w:t xml:space="preserve">fiction explaining difficult situations to children and young people </w:t>
            </w:r>
          </w:p>
        </w:tc>
        <w:tc>
          <w:tcPr>
            <w:tcW w:w="4503" w:type="dxa"/>
          </w:tcPr>
          <w:p w:rsidR="00670C4B" w:rsidRPr="00462983" w:rsidRDefault="00670C4B" w:rsidP="00CF68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C4B" w:rsidRPr="003273AA" w:rsidTr="00CF682C">
        <w:tc>
          <w:tcPr>
            <w:tcW w:w="4503" w:type="dxa"/>
          </w:tcPr>
          <w:p w:rsidR="00670C4B" w:rsidRPr="00462983" w:rsidRDefault="00462983" w:rsidP="00FC1AE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</w:t>
            </w:r>
            <w:r w:rsidR="00FC1AE8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C1AE8">
              <w:rPr>
                <w:rFonts w:ascii="Arial" w:hAnsi="Arial" w:cs="Arial"/>
                <w:sz w:val="24"/>
                <w:szCs w:val="24"/>
              </w:rPr>
              <w:t xml:space="preserve"> of</w:t>
            </w:r>
            <w:r>
              <w:rPr>
                <w:rFonts w:ascii="Arial" w:hAnsi="Arial" w:cs="Arial"/>
                <w:sz w:val="24"/>
                <w:szCs w:val="24"/>
              </w:rPr>
              <w:t xml:space="preserve"> reading for pleasure to</w:t>
            </w:r>
            <w:r w:rsidR="00FC1AE8">
              <w:rPr>
                <w:rFonts w:ascii="Arial" w:hAnsi="Arial" w:cs="Arial"/>
                <w:sz w:val="24"/>
                <w:szCs w:val="24"/>
              </w:rPr>
              <w:t xml:space="preserve"> children and young people as a way of improving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AE8">
              <w:rPr>
                <w:rFonts w:ascii="Arial" w:hAnsi="Arial" w:cs="Arial"/>
                <w:sz w:val="24"/>
                <w:szCs w:val="24"/>
              </w:rPr>
              <w:t>well-being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reduc</w:t>
            </w:r>
            <w:r w:rsidR="00FC1AE8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stress</w:t>
            </w:r>
          </w:p>
        </w:tc>
        <w:tc>
          <w:tcPr>
            <w:tcW w:w="4503" w:type="dxa"/>
          </w:tcPr>
          <w:p w:rsidR="00670C4B" w:rsidRPr="00462983" w:rsidRDefault="00670C4B" w:rsidP="00CF68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C4B" w:rsidRPr="003273AA" w:rsidTr="00CF682C">
        <w:tc>
          <w:tcPr>
            <w:tcW w:w="4503" w:type="dxa"/>
          </w:tcPr>
          <w:p w:rsidR="00670C4B" w:rsidRPr="00462983" w:rsidRDefault="00BC6EFC" w:rsidP="00BC6EF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Opportunities </w:t>
            </w:r>
            <w:r w:rsidR="00670C4B" w:rsidRPr="00462983">
              <w:rPr>
                <w:rFonts w:ascii="Arial" w:hAnsi="Arial" w:cs="Arial"/>
                <w:sz w:val="24"/>
                <w:szCs w:val="24"/>
              </w:rPr>
              <w:t>for children and young people</w:t>
            </w:r>
            <w:r>
              <w:rPr>
                <w:rFonts w:ascii="Arial" w:hAnsi="Arial" w:cs="Arial"/>
                <w:sz w:val="24"/>
                <w:szCs w:val="24"/>
              </w:rPr>
              <w:t xml:space="preserve"> to socialise </w:t>
            </w:r>
          </w:p>
        </w:tc>
        <w:tc>
          <w:tcPr>
            <w:tcW w:w="4503" w:type="dxa"/>
          </w:tcPr>
          <w:p w:rsidR="00670C4B" w:rsidRPr="00462983" w:rsidRDefault="00670C4B" w:rsidP="00CF68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6B08" w:rsidRDefault="00946B08" w:rsidP="0023391B">
      <w:pPr>
        <w:rPr>
          <w:rFonts w:ascii="Arial" w:hAnsi="Arial" w:cs="Arial"/>
          <w:b/>
          <w:sz w:val="24"/>
          <w:szCs w:val="24"/>
        </w:rPr>
      </w:pPr>
    </w:p>
    <w:p w:rsidR="00462983" w:rsidRDefault="00462983" w:rsidP="0023391B">
      <w:pPr>
        <w:rPr>
          <w:rFonts w:ascii="Arial" w:hAnsi="Arial" w:cs="Arial"/>
          <w:b/>
          <w:sz w:val="24"/>
          <w:szCs w:val="24"/>
        </w:rPr>
      </w:pPr>
    </w:p>
    <w:p w:rsidR="00462983" w:rsidRDefault="00462983" w:rsidP="0023391B">
      <w:pPr>
        <w:rPr>
          <w:rFonts w:ascii="Arial" w:hAnsi="Arial" w:cs="Arial"/>
          <w:b/>
          <w:sz w:val="24"/>
          <w:szCs w:val="24"/>
        </w:rPr>
      </w:pPr>
    </w:p>
    <w:p w:rsidR="00462983" w:rsidRDefault="00462983" w:rsidP="0023391B">
      <w:pPr>
        <w:rPr>
          <w:rFonts w:ascii="Arial" w:hAnsi="Arial" w:cs="Arial"/>
          <w:b/>
          <w:sz w:val="24"/>
          <w:szCs w:val="24"/>
        </w:rPr>
      </w:pPr>
    </w:p>
    <w:p w:rsidR="00462983" w:rsidRDefault="00462983" w:rsidP="0023391B">
      <w:pPr>
        <w:rPr>
          <w:rFonts w:ascii="Arial" w:hAnsi="Arial" w:cs="Arial"/>
          <w:b/>
          <w:sz w:val="24"/>
          <w:szCs w:val="24"/>
        </w:rPr>
      </w:pPr>
    </w:p>
    <w:p w:rsidR="00462983" w:rsidRDefault="00462983" w:rsidP="0023391B">
      <w:pPr>
        <w:rPr>
          <w:rFonts w:ascii="Arial" w:hAnsi="Arial" w:cs="Arial"/>
          <w:b/>
          <w:sz w:val="24"/>
          <w:szCs w:val="24"/>
        </w:rPr>
      </w:pPr>
    </w:p>
    <w:p w:rsidR="00462983" w:rsidRDefault="00462983" w:rsidP="0023391B">
      <w:pPr>
        <w:rPr>
          <w:rFonts w:ascii="Arial" w:hAnsi="Arial" w:cs="Arial"/>
          <w:b/>
          <w:sz w:val="24"/>
          <w:szCs w:val="24"/>
        </w:rPr>
      </w:pPr>
    </w:p>
    <w:p w:rsidR="00462983" w:rsidRDefault="00462983" w:rsidP="0023391B">
      <w:pPr>
        <w:rPr>
          <w:rFonts w:ascii="Arial" w:hAnsi="Arial" w:cs="Arial"/>
          <w:b/>
          <w:sz w:val="24"/>
          <w:szCs w:val="24"/>
        </w:rPr>
      </w:pPr>
    </w:p>
    <w:p w:rsidR="00462983" w:rsidRDefault="00462983" w:rsidP="0023391B">
      <w:pPr>
        <w:rPr>
          <w:rFonts w:ascii="Arial" w:hAnsi="Arial" w:cs="Arial"/>
          <w:b/>
          <w:sz w:val="24"/>
          <w:szCs w:val="24"/>
        </w:rPr>
      </w:pPr>
    </w:p>
    <w:p w:rsidR="00462983" w:rsidRDefault="00462983" w:rsidP="0023391B">
      <w:pPr>
        <w:rPr>
          <w:rFonts w:ascii="Arial" w:hAnsi="Arial" w:cs="Arial"/>
          <w:b/>
          <w:sz w:val="24"/>
          <w:szCs w:val="24"/>
        </w:rPr>
      </w:pPr>
    </w:p>
    <w:p w:rsidR="000F6F2E" w:rsidRDefault="000B130F" w:rsidP="002339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the Children</w:t>
      </w:r>
      <w:r w:rsidR="008313E7">
        <w:rPr>
          <w:rFonts w:ascii="Arial" w:hAnsi="Arial" w:cs="Arial"/>
          <w:b/>
          <w:sz w:val="28"/>
          <w:szCs w:val="28"/>
        </w:rPr>
        <w:t xml:space="preserve"> and Young People</w:t>
      </w:r>
      <w:r>
        <w:rPr>
          <w:rFonts w:ascii="Arial" w:hAnsi="Arial" w:cs="Arial"/>
          <w:b/>
          <w:sz w:val="28"/>
          <w:szCs w:val="28"/>
        </w:rPr>
        <w:t xml:space="preserve">’s Promise links to the </w:t>
      </w:r>
      <w:r w:rsidR="00946B08" w:rsidRPr="00462983">
        <w:rPr>
          <w:rFonts w:ascii="Arial" w:hAnsi="Arial" w:cs="Arial"/>
          <w:b/>
          <w:sz w:val="28"/>
          <w:szCs w:val="28"/>
        </w:rPr>
        <w:t>Digital Offer</w:t>
      </w:r>
      <w:r>
        <w:rPr>
          <w:rFonts w:ascii="Arial" w:hAnsi="Arial" w:cs="Arial"/>
          <w:b/>
          <w:sz w:val="28"/>
          <w:szCs w:val="28"/>
        </w:rPr>
        <w:t xml:space="preserve"> in libraries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946B08" w:rsidRPr="000F6F2E" w:rsidTr="00CF682C">
        <w:tc>
          <w:tcPr>
            <w:tcW w:w="4503" w:type="dxa"/>
          </w:tcPr>
          <w:p w:rsidR="00946B08" w:rsidRPr="000F6F2E" w:rsidRDefault="00946B08" w:rsidP="00E847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91B">
              <w:rPr>
                <w:rFonts w:ascii="Arial" w:hAnsi="Arial" w:cs="Arial"/>
                <w:b/>
                <w:sz w:val="24"/>
                <w:szCs w:val="24"/>
              </w:rPr>
              <w:t xml:space="preserve">SCL/ASCEL </w:t>
            </w:r>
            <w:r w:rsidR="00E847F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847FB" w:rsidRPr="0023391B">
              <w:rPr>
                <w:rFonts w:ascii="Arial" w:hAnsi="Arial" w:cs="Arial"/>
                <w:b/>
                <w:sz w:val="24"/>
                <w:szCs w:val="24"/>
              </w:rPr>
              <w:t xml:space="preserve">xpects </w:t>
            </w:r>
            <w:r w:rsidR="00E847F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23391B">
              <w:rPr>
                <w:rFonts w:ascii="Arial" w:hAnsi="Arial" w:cs="Arial"/>
                <w:b/>
                <w:sz w:val="24"/>
                <w:szCs w:val="24"/>
              </w:rPr>
              <w:t xml:space="preserve">very Public Library Service </w:t>
            </w:r>
            <w:r w:rsidR="00107709">
              <w:rPr>
                <w:rFonts w:ascii="Arial" w:hAnsi="Arial" w:cs="Arial"/>
                <w:b/>
                <w:sz w:val="24"/>
                <w:szCs w:val="24"/>
              </w:rPr>
              <w:t>to p</w:t>
            </w:r>
            <w:r w:rsidRPr="0023391B">
              <w:rPr>
                <w:rFonts w:ascii="Arial" w:hAnsi="Arial" w:cs="Arial"/>
                <w:b/>
                <w:sz w:val="24"/>
                <w:szCs w:val="24"/>
              </w:rPr>
              <w:t>rovide:</w:t>
            </w:r>
          </w:p>
        </w:tc>
        <w:tc>
          <w:tcPr>
            <w:tcW w:w="4503" w:type="dxa"/>
          </w:tcPr>
          <w:p w:rsidR="00946B08" w:rsidRPr="000F6F2E" w:rsidRDefault="00946B08" w:rsidP="0046298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273AA">
              <w:rPr>
                <w:rFonts w:ascii="Arial" w:hAnsi="Arial" w:cs="Arial"/>
                <w:b/>
                <w:sz w:val="24"/>
                <w:szCs w:val="24"/>
              </w:rPr>
              <w:t>SCL</w:t>
            </w:r>
            <w:r>
              <w:rPr>
                <w:rFonts w:ascii="Arial" w:hAnsi="Arial" w:cs="Arial"/>
                <w:b/>
                <w:sz w:val="24"/>
                <w:szCs w:val="24"/>
              </w:rPr>
              <w:t>/ASCEL</w:t>
            </w:r>
            <w:r w:rsidRPr="003273AA">
              <w:rPr>
                <w:rFonts w:ascii="Arial" w:hAnsi="Arial" w:cs="Arial"/>
                <w:b/>
                <w:sz w:val="24"/>
                <w:szCs w:val="24"/>
              </w:rPr>
              <w:t xml:space="preserve"> encourages every Public Library Service to provide:</w:t>
            </w:r>
          </w:p>
        </w:tc>
      </w:tr>
      <w:tr w:rsidR="00946B08" w:rsidRPr="003273AA" w:rsidTr="00CF682C">
        <w:tc>
          <w:tcPr>
            <w:tcW w:w="4503" w:type="dxa"/>
          </w:tcPr>
          <w:p w:rsidR="00946B08" w:rsidRPr="00462983" w:rsidRDefault="00946B08" w:rsidP="00E847F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62983">
              <w:rPr>
                <w:rFonts w:ascii="Arial" w:hAnsi="Arial" w:cs="Arial"/>
                <w:sz w:val="24"/>
                <w:szCs w:val="24"/>
              </w:rPr>
              <w:t>Digital spaces for children which capture their imaginations and which meet children’s changing needs as they grow and those of their parents and carers</w:t>
            </w:r>
          </w:p>
        </w:tc>
        <w:tc>
          <w:tcPr>
            <w:tcW w:w="4503" w:type="dxa"/>
          </w:tcPr>
          <w:p w:rsidR="008C0912" w:rsidRPr="00462983" w:rsidRDefault="008C0912" w:rsidP="004629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2983">
              <w:rPr>
                <w:rFonts w:ascii="Arial" w:hAnsi="Arial" w:cs="Arial"/>
                <w:sz w:val="24"/>
                <w:szCs w:val="24"/>
              </w:rPr>
              <w:t>Opportunities for children to access e-books and e-audio</w:t>
            </w:r>
            <w:r w:rsidR="00670C4B" w:rsidRPr="00462983">
              <w:rPr>
                <w:rFonts w:ascii="Arial" w:hAnsi="Arial" w:cs="Arial"/>
                <w:sz w:val="24"/>
                <w:szCs w:val="24"/>
              </w:rPr>
              <w:t xml:space="preserve"> and  other on-line reading resources</w:t>
            </w:r>
          </w:p>
          <w:p w:rsidR="00946B08" w:rsidRPr="00462983" w:rsidRDefault="00946B08" w:rsidP="00CF68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B08" w:rsidRPr="003273AA" w:rsidTr="00CF682C">
        <w:tc>
          <w:tcPr>
            <w:tcW w:w="4503" w:type="dxa"/>
          </w:tcPr>
          <w:p w:rsidR="00B47A13" w:rsidRPr="00462983" w:rsidRDefault="00B47A13" w:rsidP="00B47A1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2983">
              <w:rPr>
                <w:rFonts w:ascii="Arial" w:hAnsi="Arial" w:cs="Arial"/>
                <w:sz w:val="24"/>
                <w:szCs w:val="24"/>
              </w:rPr>
              <w:t xml:space="preserve">Free and safeguarded access to the internet and IT applications </w:t>
            </w:r>
          </w:p>
          <w:p w:rsidR="00244EB1" w:rsidRPr="00462983" w:rsidRDefault="00244EB1" w:rsidP="00244EB1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62983">
              <w:rPr>
                <w:rFonts w:ascii="Arial" w:hAnsi="Arial" w:cs="Arial"/>
                <w:sz w:val="24"/>
                <w:szCs w:val="24"/>
              </w:rPr>
              <w:t xml:space="preserve">Staff trained in </w:t>
            </w:r>
            <w:r w:rsidR="00AB59AA">
              <w:rPr>
                <w:rFonts w:ascii="Arial" w:hAnsi="Arial" w:cs="Arial"/>
                <w:sz w:val="24"/>
                <w:szCs w:val="24"/>
              </w:rPr>
              <w:t>i</w:t>
            </w:r>
            <w:r w:rsidRPr="00462983">
              <w:rPr>
                <w:rFonts w:ascii="Arial" w:hAnsi="Arial" w:cs="Arial"/>
                <w:sz w:val="24"/>
                <w:szCs w:val="24"/>
              </w:rPr>
              <w:t xml:space="preserve">nternet safety for </w:t>
            </w:r>
            <w:r w:rsidR="00F7749D">
              <w:rPr>
                <w:rFonts w:ascii="Arial" w:hAnsi="Arial" w:cs="Arial"/>
                <w:sz w:val="24"/>
                <w:szCs w:val="24"/>
              </w:rPr>
              <w:t>children and young people</w:t>
            </w:r>
            <w:r w:rsidRPr="00462983">
              <w:rPr>
                <w:rFonts w:ascii="Arial" w:hAnsi="Arial" w:cs="Arial"/>
                <w:sz w:val="24"/>
                <w:szCs w:val="24"/>
              </w:rPr>
              <w:t xml:space="preserve"> with knowledge of </w:t>
            </w:r>
            <w:r w:rsidR="00737C50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bookmarkStart w:id="0" w:name="_GoBack"/>
            <w:bookmarkEnd w:id="0"/>
            <w:r w:rsidR="00737C50">
              <w:rPr>
                <w:rFonts w:ascii="Arial" w:hAnsi="Arial" w:cs="Arial"/>
                <w:sz w:val="24"/>
                <w:szCs w:val="24"/>
              </w:rPr>
              <w:t>safeguarding</w:t>
            </w:r>
            <w:r w:rsidRPr="00462983">
              <w:rPr>
                <w:rFonts w:ascii="Arial" w:hAnsi="Arial" w:cs="Arial"/>
                <w:sz w:val="24"/>
                <w:szCs w:val="24"/>
              </w:rPr>
              <w:t xml:space="preserve"> policies and procedures </w:t>
            </w:r>
          </w:p>
          <w:p w:rsidR="00946B08" w:rsidRPr="00462983" w:rsidRDefault="00244EB1" w:rsidP="00DE132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62983">
              <w:rPr>
                <w:rFonts w:ascii="Arial" w:hAnsi="Arial" w:cs="Arial"/>
                <w:sz w:val="24"/>
                <w:szCs w:val="24"/>
              </w:rPr>
              <w:t>Safe family friendly facilities and equipment</w:t>
            </w:r>
          </w:p>
        </w:tc>
        <w:tc>
          <w:tcPr>
            <w:tcW w:w="4503" w:type="dxa"/>
          </w:tcPr>
          <w:p w:rsidR="00244EB1" w:rsidRPr="00462983" w:rsidRDefault="00244EB1" w:rsidP="00244EB1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62983">
              <w:rPr>
                <w:rFonts w:ascii="Arial" w:hAnsi="Arial" w:cs="Arial"/>
                <w:sz w:val="24"/>
                <w:szCs w:val="24"/>
              </w:rPr>
              <w:t>Access to age and ability appropriate online information and learning opportunities</w:t>
            </w:r>
          </w:p>
          <w:p w:rsidR="00946B08" w:rsidRPr="00462983" w:rsidRDefault="00946B08" w:rsidP="00CF68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B08" w:rsidRPr="003273AA" w:rsidTr="00CF682C">
        <w:tc>
          <w:tcPr>
            <w:tcW w:w="4503" w:type="dxa"/>
          </w:tcPr>
          <w:p w:rsidR="00946B08" w:rsidRPr="00462983" w:rsidRDefault="00244EB1" w:rsidP="00656270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62983">
              <w:rPr>
                <w:rFonts w:ascii="Arial" w:hAnsi="Arial" w:cs="Arial"/>
                <w:sz w:val="24"/>
                <w:szCs w:val="24"/>
              </w:rPr>
              <w:t>Ability to request and renew items remotely via online catalogue</w:t>
            </w:r>
            <w:r w:rsidR="00656270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03" w:type="dxa"/>
          </w:tcPr>
          <w:p w:rsidR="00946B08" w:rsidRPr="00462983" w:rsidRDefault="00244EB1" w:rsidP="00DE1322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462983">
              <w:rPr>
                <w:rFonts w:ascii="Arial" w:hAnsi="Arial" w:cs="Arial"/>
                <w:sz w:val="24"/>
                <w:szCs w:val="24"/>
              </w:rPr>
              <w:t>24/7 access to service through a virtual library presence</w:t>
            </w:r>
          </w:p>
        </w:tc>
      </w:tr>
      <w:tr w:rsidR="00244EB1" w:rsidRPr="003273AA" w:rsidTr="00CF682C">
        <w:tc>
          <w:tcPr>
            <w:tcW w:w="4503" w:type="dxa"/>
          </w:tcPr>
          <w:p w:rsidR="00244EB1" w:rsidRPr="00462983" w:rsidRDefault="00244EB1" w:rsidP="00244E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244EB1" w:rsidRPr="00462983" w:rsidRDefault="00244EB1" w:rsidP="00BC6EFC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62983">
              <w:rPr>
                <w:rFonts w:ascii="Arial" w:hAnsi="Arial" w:cs="Arial"/>
                <w:sz w:val="24"/>
                <w:szCs w:val="24"/>
              </w:rPr>
              <w:t>Safe</w:t>
            </w:r>
            <w:r w:rsidR="00BC6E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AE8">
              <w:rPr>
                <w:rFonts w:ascii="Arial" w:hAnsi="Arial" w:cs="Arial"/>
                <w:sz w:val="24"/>
                <w:szCs w:val="24"/>
              </w:rPr>
              <w:t xml:space="preserve"> social </w:t>
            </w:r>
            <w:r w:rsidRPr="00462983">
              <w:rPr>
                <w:rFonts w:ascii="Arial" w:hAnsi="Arial" w:cs="Arial"/>
                <w:sz w:val="24"/>
                <w:szCs w:val="24"/>
              </w:rPr>
              <w:t>networking interaction/ engagement opportunities</w:t>
            </w:r>
          </w:p>
        </w:tc>
      </w:tr>
      <w:tr w:rsidR="00DE1322" w:rsidRPr="003273AA" w:rsidTr="00CF682C">
        <w:tc>
          <w:tcPr>
            <w:tcW w:w="4503" w:type="dxa"/>
          </w:tcPr>
          <w:p w:rsidR="00DE1322" w:rsidRPr="00462983" w:rsidRDefault="00DE1322" w:rsidP="00244E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DE1322" w:rsidRPr="00462983" w:rsidRDefault="00107709" w:rsidP="00107709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E1322" w:rsidRPr="00462983">
              <w:rPr>
                <w:rFonts w:ascii="Arial" w:hAnsi="Arial" w:cs="Arial"/>
                <w:sz w:val="24"/>
                <w:szCs w:val="24"/>
              </w:rPr>
              <w:t>ccess to local information and where appropriate access to digitised local archive and local history resources</w:t>
            </w:r>
          </w:p>
        </w:tc>
      </w:tr>
    </w:tbl>
    <w:p w:rsidR="00946B08" w:rsidRDefault="00946B08" w:rsidP="00946B08">
      <w:pPr>
        <w:rPr>
          <w:rFonts w:ascii="Arial" w:hAnsi="Arial" w:cs="Arial"/>
          <w:b/>
          <w:sz w:val="24"/>
          <w:szCs w:val="24"/>
        </w:rPr>
      </w:pPr>
    </w:p>
    <w:p w:rsidR="00462983" w:rsidRDefault="00462983" w:rsidP="00946B08">
      <w:pPr>
        <w:rPr>
          <w:rFonts w:ascii="Arial" w:hAnsi="Arial" w:cs="Arial"/>
          <w:b/>
          <w:sz w:val="24"/>
          <w:szCs w:val="24"/>
        </w:rPr>
      </w:pPr>
    </w:p>
    <w:p w:rsidR="00462983" w:rsidRDefault="00462983" w:rsidP="00946B08">
      <w:pPr>
        <w:rPr>
          <w:rFonts w:ascii="Arial" w:hAnsi="Arial" w:cs="Arial"/>
          <w:b/>
          <w:sz w:val="24"/>
          <w:szCs w:val="24"/>
        </w:rPr>
      </w:pPr>
    </w:p>
    <w:p w:rsidR="00462983" w:rsidRDefault="00462983" w:rsidP="00946B08">
      <w:pPr>
        <w:rPr>
          <w:rFonts w:ascii="Arial" w:hAnsi="Arial" w:cs="Arial"/>
          <w:b/>
          <w:sz w:val="24"/>
          <w:szCs w:val="24"/>
        </w:rPr>
      </w:pPr>
    </w:p>
    <w:p w:rsidR="00462983" w:rsidRDefault="00462983" w:rsidP="00946B08">
      <w:pPr>
        <w:rPr>
          <w:rFonts w:ascii="Arial" w:hAnsi="Arial" w:cs="Arial"/>
          <w:b/>
          <w:sz w:val="24"/>
          <w:szCs w:val="24"/>
        </w:rPr>
      </w:pPr>
    </w:p>
    <w:p w:rsidR="00462983" w:rsidRDefault="00462983" w:rsidP="00946B08">
      <w:pPr>
        <w:rPr>
          <w:rFonts w:ascii="Arial" w:hAnsi="Arial" w:cs="Arial"/>
          <w:b/>
          <w:sz w:val="24"/>
          <w:szCs w:val="24"/>
        </w:rPr>
      </w:pPr>
    </w:p>
    <w:p w:rsidR="00462983" w:rsidRDefault="00462983" w:rsidP="00946B08">
      <w:pPr>
        <w:rPr>
          <w:rFonts w:ascii="Arial" w:hAnsi="Arial" w:cs="Arial"/>
          <w:b/>
          <w:sz w:val="24"/>
          <w:szCs w:val="24"/>
        </w:rPr>
      </w:pPr>
    </w:p>
    <w:p w:rsidR="00202576" w:rsidRDefault="00202576" w:rsidP="00946B08">
      <w:pPr>
        <w:rPr>
          <w:rFonts w:ascii="Arial" w:hAnsi="Arial" w:cs="Arial"/>
          <w:b/>
          <w:sz w:val="24"/>
          <w:szCs w:val="24"/>
        </w:rPr>
      </w:pPr>
    </w:p>
    <w:p w:rsidR="00946B08" w:rsidRDefault="000B130F" w:rsidP="00946B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the Children</w:t>
      </w:r>
      <w:r w:rsidR="008313E7">
        <w:rPr>
          <w:rFonts w:ascii="Arial" w:hAnsi="Arial" w:cs="Arial"/>
          <w:b/>
          <w:sz w:val="28"/>
          <w:szCs w:val="28"/>
        </w:rPr>
        <w:t xml:space="preserve"> and Young People</w:t>
      </w:r>
      <w:r>
        <w:rPr>
          <w:rFonts w:ascii="Arial" w:hAnsi="Arial" w:cs="Arial"/>
          <w:b/>
          <w:sz w:val="28"/>
          <w:szCs w:val="28"/>
        </w:rPr>
        <w:t xml:space="preserve">’s Promise links to the </w:t>
      </w:r>
      <w:r w:rsidR="00946B08" w:rsidRPr="00462983">
        <w:rPr>
          <w:rFonts w:ascii="Arial" w:hAnsi="Arial" w:cs="Arial"/>
          <w:b/>
          <w:sz w:val="28"/>
          <w:szCs w:val="28"/>
        </w:rPr>
        <w:t>Information Offer</w:t>
      </w:r>
      <w:r>
        <w:rPr>
          <w:rFonts w:ascii="Arial" w:hAnsi="Arial" w:cs="Arial"/>
          <w:b/>
          <w:sz w:val="28"/>
          <w:szCs w:val="28"/>
        </w:rPr>
        <w:t xml:space="preserve"> in libraries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946B08" w:rsidRPr="000F6F2E" w:rsidTr="00CF682C">
        <w:tc>
          <w:tcPr>
            <w:tcW w:w="4503" w:type="dxa"/>
          </w:tcPr>
          <w:p w:rsidR="00946B08" w:rsidRPr="000F6F2E" w:rsidRDefault="00946B08" w:rsidP="00E847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91B">
              <w:rPr>
                <w:rFonts w:ascii="Arial" w:hAnsi="Arial" w:cs="Arial"/>
                <w:b/>
                <w:sz w:val="24"/>
                <w:szCs w:val="24"/>
              </w:rPr>
              <w:t xml:space="preserve">SCL/ASCEL </w:t>
            </w:r>
            <w:r w:rsidR="00E847F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847FB" w:rsidRPr="0023391B">
              <w:rPr>
                <w:rFonts w:ascii="Arial" w:hAnsi="Arial" w:cs="Arial"/>
                <w:b/>
                <w:sz w:val="24"/>
                <w:szCs w:val="24"/>
              </w:rPr>
              <w:t xml:space="preserve">xpects </w:t>
            </w:r>
            <w:r w:rsidR="00E847F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23391B">
              <w:rPr>
                <w:rFonts w:ascii="Arial" w:hAnsi="Arial" w:cs="Arial"/>
                <w:b/>
                <w:sz w:val="24"/>
                <w:szCs w:val="24"/>
              </w:rPr>
              <w:t xml:space="preserve">very Public Library Service </w:t>
            </w:r>
            <w:r w:rsidR="00107709">
              <w:rPr>
                <w:rFonts w:ascii="Arial" w:hAnsi="Arial" w:cs="Arial"/>
                <w:b/>
                <w:sz w:val="24"/>
                <w:szCs w:val="24"/>
              </w:rPr>
              <w:t>to p</w:t>
            </w:r>
            <w:r w:rsidRPr="0023391B">
              <w:rPr>
                <w:rFonts w:ascii="Arial" w:hAnsi="Arial" w:cs="Arial"/>
                <w:b/>
                <w:sz w:val="24"/>
                <w:szCs w:val="24"/>
              </w:rPr>
              <w:t>rovide:</w:t>
            </w:r>
          </w:p>
        </w:tc>
        <w:tc>
          <w:tcPr>
            <w:tcW w:w="4503" w:type="dxa"/>
          </w:tcPr>
          <w:p w:rsidR="00946B08" w:rsidRPr="000F6F2E" w:rsidRDefault="00946B08" w:rsidP="00DE13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273AA">
              <w:rPr>
                <w:rFonts w:ascii="Arial" w:hAnsi="Arial" w:cs="Arial"/>
                <w:b/>
                <w:sz w:val="24"/>
                <w:szCs w:val="24"/>
              </w:rPr>
              <w:t>SCL</w:t>
            </w:r>
            <w:r>
              <w:rPr>
                <w:rFonts w:ascii="Arial" w:hAnsi="Arial" w:cs="Arial"/>
                <w:b/>
                <w:sz w:val="24"/>
                <w:szCs w:val="24"/>
              </w:rPr>
              <w:t>/ASCEL</w:t>
            </w:r>
            <w:r w:rsidRPr="003273AA">
              <w:rPr>
                <w:rFonts w:ascii="Arial" w:hAnsi="Arial" w:cs="Arial"/>
                <w:b/>
                <w:sz w:val="24"/>
                <w:szCs w:val="24"/>
              </w:rPr>
              <w:t xml:space="preserve"> encourages every Public Library Service to provide:</w:t>
            </w:r>
          </w:p>
        </w:tc>
      </w:tr>
      <w:tr w:rsidR="00FC1AE8" w:rsidRPr="003273AA" w:rsidTr="00FC1AE8">
        <w:trPr>
          <w:trHeight w:val="1560"/>
        </w:trPr>
        <w:tc>
          <w:tcPr>
            <w:tcW w:w="4503" w:type="dxa"/>
          </w:tcPr>
          <w:p w:rsidR="00FC1AE8" w:rsidRPr="0023391B" w:rsidRDefault="00FC1AE8" w:rsidP="00B47A1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27C6A">
              <w:rPr>
                <w:rFonts w:ascii="Arial" w:hAnsi="Arial" w:cs="Arial"/>
                <w:sz w:val="24"/>
                <w:szCs w:val="24"/>
              </w:rPr>
              <w:t>Information and signposting to families to make them aware of opportunities for learning and skills development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fun activities clearly displayed and easy to access</w:t>
            </w:r>
          </w:p>
        </w:tc>
        <w:tc>
          <w:tcPr>
            <w:tcW w:w="4503" w:type="dxa"/>
          </w:tcPr>
          <w:p w:rsidR="00FC1AE8" w:rsidRPr="003273AA" w:rsidRDefault="00FC1AE8" w:rsidP="00FC1AE8">
            <w:pPr>
              <w:pStyle w:val="ListParagraph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1AE8" w:rsidRPr="003273AA" w:rsidTr="008154F9">
        <w:trPr>
          <w:trHeight w:val="990"/>
        </w:trPr>
        <w:tc>
          <w:tcPr>
            <w:tcW w:w="4503" w:type="dxa"/>
          </w:tcPr>
          <w:p w:rsidR="00FC1AE8" w:rsidRPr="00627C6A" w:rsidRDefault="00107709" w:rsidP="008154F9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C1AE8" w:rsidRPr="00462983">
              <w:rPr>
                <w:rFonts w:ascii="Arial" w:hAnsi="Arial" w:cs="Arial"/>
                <w:sz w:val="24"/>
                <w:szCs w:val="24"/>
              </w:rPr>
              <w:t xml:space="preserve">ccess to local information for </w:t>
            </w:r>
            <w:r w:rsidR="00FC1AE8">
              <w:rPr>
                <w:rFonts w:ascii="Arial" w:hAnsi="Arial" w:cs="Arial"/>
                <w:sz w:val="24"/>
                <w:szCs w:val="24"/>
              </w:rPr>
              <w:t>children and young people</w:t>
            </w:r>
            <w:r w:rsidR="00FC1AE8" w:rsidRPr="00462983">
              <w:rPr>
                <w:rFonts w:ascii="Arial" w:hAnsi="Arial" w:cs="Arial"/>
                <w:sz w:val="24"/>
                <w:szCs w:val="24"/>
              </w:rPr>
              <w:t xml:space="preserve"> and their </w:t>
            </w:r>
            <w:r w:rsidR="008154F9">
              <w:rPr>
                <w:rFonts w:ascii="Arial" w:hAnsi="Arial" w:cs="Arial"/>
                <w:sz w:val="24"/>
                <w:szCs w:val="24"/>
              </w:rPr>
              <w:t>pa</w:t>
            </w:r>
            <w:r w:rsidR="00FC1AE8" w:rsidRPr="00462983">
              <w:rPr>
                <w:rFonts w:ascii="Arial" w:hAnsi="Arial" w:cs="Arial"/>
                <w:sz w:val="24"/>
                <w:szCs w:val="24"/>
              </w:rPr>
              <w:t>rents and carers</w:t>
            </w:r>
          </w:p>
        </w:tc>
        <w:tc>
          <w:tcPr>
            <w:tcW w:w="4503" w:type="dxa"/>
          </w:tcPr>
          <w:p w:rsidR="00FC1AE8" w:rsidRPr="00462983" w:rsidRDefault="00FC1AE8" w:rsidP="00107709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B08" w:rsidRPr="003273AA" w:rsidTr="00CF682C">
        <w:tc>
          <w:tcPr>
            <w:tcW w:w="4503" w:type="dxa"/>
          </w:tcPr>
          <w:p w:rsidR="00946B08" w:rsidRPr="0023391B" w:rsidRDefault="00B47A13" w:rsidP="00FC1AE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Information, promotion and signposting to schools and pre-school groups and teachers to make them aware of the services provided by the public library services </w:t>
            </w:r>
          </w:p>
        </w:tc>
        <w:tc>
          <w:tcPr>
            <w:tcW w:w="4503" w:type="dxa"/>
          </w:tcPr>
          <w:p w:rsidR="00946B08" w:rsidRPr="003273AA" w:rsidRDefault="00946B08" w:rsidP="00CF68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B08" w:rsidRPr="003273AA" w:rsidTr="00CF682C">
        <w:tc>
          <w:tcPr>
            <w:tcW w:w="4503" w:type="dxa"/>
          </w:tcPr>
          <w:p w:rsidR="00946B08" w:rsidRPr="0023391B" w:rsidRDefault="00B47A13" w:rsidP="00FC1AE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and signposting to schools and pre-school groups and teachers to make them aware of the services provided by schools library services in the region</w:t>
            </w:r>
          </w:p>
        </w:tc>
        <w:tc>
          <w:tcPr>
            <w:tcW w:w="4503" w:type="dxa"/>
          </w:tcPr>
          <w:p w:rsidR="00946B08" w:rsidRPr="003273AA" w:rsidRDefault="00946B08" w:rsidP="00CF68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154F9" w:rsidRDefault="008154F9" w:rsidP="00107709">
      <w:pPr>
        <w:rPr>
          <w:rFonts w:ascii="Arial" w:hAnsi="Arial" w:cs="Arial"/>
          <w:b/>
          <w:sz w:val="28"/>
          <w:szCs w:val="28"/>
        </w:rPr>
      </w:pPr>
    </w:p>
    <w:p w:rsidR="008154F9" w:rsidRDefault="008154F9" w:rsidP="00107709">
      <w:pPr>
        <w:rPr>
          <w:rFonts w:ascii="Arial" w:hAnsi="Arial" w:cs="Arial"/>
          <w:b/>
          <w:sz w:val="28"/>
          <w:szCs w:val="28"/>
        </w:rPr>
      </w:pPr>
    </w:p>
    <w:p w:rsidR="008154F9" w:rsidRDefault="008154F9" w:rsidP="00107709">
      <w:pPr>
        <w:rPr>
          <w:rFonts w:ascii="Arial" w:hAnsi="Arial" w:cs="Arial"/>
          <w:b/>
          <w:sz w:val="28"/>
          <w:szCs w:val="28"/>
        </w:rPr>
      </w:pPr>
    </w:p>
    <w:p w:rsidR="008154F9" w:rsidRDefault="008154F9" w:rsidP="00107709">
      <w:pPr>
        <w:rPr>
          <w:rFonts w:ascii="Arial" w:hAnsi="Arial" w:cs="Arial"/>
          <w:b/>
          <w:sz w:val="28"/>
          <w:szCs w:val="28"/>
        </w:rPr>
      </w:pPr>
    </w:p>
    <w:p w:rsidR="008154F9" w:rsidRDefault="008154F9" w:rsidP="00107709">
      <w:pPr>
        <w:rPr>
          <w:rFonts w:ascii="Arial" w:hAnsi="Arial" w:cs="Arial"/>
          <w:b/>
          <w:sz w:val="28"/>
          <w:szCs w:val="28"/>
        </w:rPr>
      </w:pPr>
    </w:p>
    <w:p w:rsidR="008154F9" w:rsidRDefault="008154F9" w:rsidP="00107709">
      <w:pPr>
        <w:rPr>
          <w:rFonts w:ascii="Arial" w:hAnsi="Arial" w:cs="Arial"/>
          <w:b/>
          <w:sz w:val="28"/>
          <w:szCs w:val="28"/>
        </w:rPr>
      </w:pPr>
    </w:p>
    <w:p w:rsidR="008154F9" w:rsidRDefault="008154F9" w:rsidP="00107709">
      <w:pPr>
        <w:rPr>
          <w:rFonts w:ascii="Arial" w:hAnsi="Arial" w:cs="Arial"/>
          <w:b/>
          <w:sz w:val="28"/>
          <w:szCs w:val="28"/>
        </w:rPr>
      </w:pPr>
    </w:p>
    <w:p w:rsidR="008154F9" w:rsidRDefault="008154F9" w:rsidP="00107709">
      <w:pPr>
        <w:rPr>
          <w:rFonts w:ascii="Arial" w:hAnsi="Arial" w:cs="Arial"/>
          <w:b/>
          <w:sz w:val="28"/>
          <w:szCs w:val="28"/>
        </w:rPr>
      </w:pPr>
    </w:p>
    <w:p w:rsidR="008154F9" w:rsidRDefault="008154F9" w:rsidP="00107709">
      <w:pPr>
        <w:rPr>
          <w:rFonts w:ascii="Arial" w:hAnsi="Arial" w:cs="Arial"/>
          <w:b/>
          <w:sz w:val="28"/>
          <w:szCs w:val="28"/>
        </w:rPr>
      </w:pPr>
    </w:p>
    <w:p w:rsidR="008154F9" w:rsidRDefault="008154F9" w:rsidP="00107709">
      <w:pPr>
        <w:rPr>
          <w:rFonts w:ascii="Arial" w:hAnsi="Arial" w:cs="Arial"/>
          <w:b/>
          <w:sz w:val="28"/>
          <w:szCs w:val="28"/>
        </w:rPr>
      </w:pPr>
    </w:p>
    <w:p w:rsidR="008154F9" w:rsidRDefault="008154F9" w:rsidP="00107709">
      <w:pPr>
        <w:rPr>
          <w:rFonts w:ascii="Arial" w:hAnsi="Arial" w:cs="Arial"/>
          <w:b/>
          <w:sz w:val="28"/>
          <w:szCs w:val="28"/>
        </w:rPr>
      </w:pPr>
    </w:p>
    <w:p w:rsidR="00107709" w:rsidRPr="00462983" w:rsidRDefault="00107709" w:rsidP="001077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the Children</w:t>
      </w:r>
      <w:r w:rsidR="008313E7">
        <w:rPr>
          <w:rFonts w:ascii="Arial" w:hAnsi="Arial" w:cs="Arial"/>
          <w:b/>
          <w:sz w:val="28"/>
          <w:szCs w:val="28"/>
        </w:rPr>
        <w:t xml:space="preserve"> and Young People</w:t>
      </w:r>
      <w:r>
        <w:rPr>
          <w:rFonts w:ascii="Arial" w:hAnsi="Arial" w:cs="Arial"/>
          <w:b/>
          <w:sz w:val="28"/>
          <w:szCs w:val="28"/>
        </w:rPr>
        <w:t>’s Promise links to l</w:t>
      </w:r>
      <w:r w:rsidRPr="00462983">
        <w:rPr>
          <w:rFonts w:ascii="Arial" w:hAnsi="Arial" w:cs="Arial"/>
          <w:b/>
          <w:sz w:val="28"/>
          <w:szCs w:val="28"/>
        </w:rPr>
        <w:t xml:space="preserve">earning and cultural </w:t>
      </w:r>
      <w:r>
        <w:rPr>
          <w:rFonts w:ascii="Arial" w:hAnsi="Arial" w:cs="Arial"/>
          <w:b/>
          <w:sz w:val="28"/>
          <w:szCs w:val="28"/>
        </w:rPr>
        <w:t>provision in libraries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107709" w:rsidRPr="000F6F2E" w:rsidTr="00080CDD">
        <w:tc>
          <w:tcPr>
            <w:tcW w:w="4503" w:type="dxa"/>
          </w:tcPr>
          <w:p w:rsidR="00107709" w:rsidRPr="000F6F2E" w:rsidRDefault="00107709" w:rsidP="00E847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91B">
              <w:rPr>
                <w:rFonts w:ascii="Arial" w:hAnsi="Arial" w:cs="Arial"/>
                <w:b/>
                <w:sz w:val="24"/>
                <w:szCs w:val="24"/>
              </w:rPr>
              <w:t xml:space="preserve">SCL/ASCEL </w:t>
            </w:r>
            <w:r w:rsidR="00E847F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847FB" w:rsidRPr="0023391B">
              <w:rPr>
                <w:rFonts w:ascii="Arial" w:hAnsi="Arial" w:cs="Arial"/>
                <w:b/>
                <w:sz w:val="24"/>
                <w:szCs w:val="24"/>
              </w:rPr>
              <w:t xml:space="preserve">xpects </w:t>
            </w:r>
            <w:r w:rsidR="00E847F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23391B">
              <w:rPr>
                <w:rFonts w:ascii="Arial" w:hAnsi="Arial" w:cs="Arial"/>
                <w:b/>
                <w:sz w:val="24"/>
                <w:szCs w:val="24"/>
              </w:rPr>
              <w:t xml:space="preserve">very Public Library Service </w:t>
            </w:r>
            <w:r>
              <w:rPr>
                <w:rFonts w:ascii="Arial" w:hAnsi="Arial" w:cs="Arial"/>
                <w:b/>
                <w:sz w:val="24"/>
                <w:szCs w:val="24"/>
              </w:rPr>
              <w:t>to p</w:t>
            </w:r>
            <w:r w:rsidRPr="0023391B">
              <w:rPr>
                <w:rFonts w:ascii="Arial" w:hAnsi="Arial" w:cs="Arial"/>
                <w:b/>
                <w:sz w:val="24"/>
                <w:szCs w:val="24"/>
              </w:rPr>
              <w:t>rovide:</w:t>
            </w:r>
          </w:p>
        </w:tc>
        <w:tc>
          <w:tcPr>
            <w:tcW w:w="4503" w:type="dxa"/>
          </w:tcPr>
          <w:p w:rsidR="00107709" w:rsidRPr="000F6F2E" w:rsidRDefault="00107709" w:rsidP="00080CD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273AA">
              <w:rPr>
                <w:rFonts w:ascii="Arial" w:hAnsi="Arial" w:cs="Arial"/>
                <w:b/>
                <w:sz w:val="24"/>
                <w:szCs w:val="24"/>
              </w:rPr>
              <w:t>SCL</w:t>
            </w:r>
            <w:r>
              <w:rPr>
                <w:rFonts w:ascii="Arial" w:hAnsi="Arial" w:cs="Arial"/>
                <w:b/>
                <w:sz w:val="24"/>
                <w:szCs w:val="24"/>
              </w:rPr>
              <w:t>/ASCEL</w:t>
            </w:r>
            <w:r w:rsidRPr="003273AA">
              <w:rPr>
                <w:rFonts w:ascii="Arial" w:hAnsi="Arial" w:cs="Arial"/>
                <w:b/>
                <w:sz w:val="24"/>
                <w:szCs w:val="24"/>
              </w:rPr>
              <w:t xml:space="preserve"> encourages every Public Library Service to provide:</w:t>
            </w:r>
          </w:p>
        </w:tc>
      </w:tr>
      <w:tr w:rsidR="00107709" w:rsidRPr="003273AA" w:rsidTr="00080CDD">
        <w:tc>
          <w:tcPr>
            <w:tcW w:w="4503" w:type="dxa"/>
          </w:tcPr>
          <w:p w:rsidR="00107709" w:rsidRPr="00462983" w:rsidRDefault="00107709" w:rsidP="00080CDD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62983">
              <w:rPr>
                <w:rFonts w:ascii="Arial" w:hAnsi="Arial" w:cs="Arial"/>
                <w:sz w:val="24"/>
                <w:szCs w:val="24"/>
              </w:rPr>
              <w:t>Access to range of good quality information for all ages and abilities</w:t>
            </w:r>
          </w:p>
          <w:p w:rsidR="00107709" w:rsidRPr="00462983" w:rsidRDefault="00107709" w:rsidP="00080C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3" w:type="dxa"/>
          </w:tcPr>
          <w:p w:rsidR="00107709" w:rsidRPr="00462983" w:rsidRDefault="00107709" w:rsidP="0020257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62983">
              <w:rPr>
                <w:rFonts w:ascii="Arial" w:hAnsi="Arial" w:cs="Arial"/>
                <w:sz w:val="24"/>
                <w:szCs w:val="24"/>
              </w:rPr>
              <w:t>An offer to schools and other children’s and youth groups to visit the library with staff trained to deliver quality reading, learning and information skills sessions</w:t>
            </w:r>
            <w:r w:rsidR="00202576">
              <w:rPr>
                <w:rFonts w:ascii="Arial" w:hAnsi="Arial" w:cs="Arial"/>
                <w:sz w:val="24"/>
                <w:szCs w:val="24"/>
              </w:rPr>
              <w:t>.</w:t>
            </w:r>
            <w:r w:rsidR="00B03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2576">
              <w:rPr>
                <w:rFonts w:ascii="Arial" w:hAnsi="Arial" w:cs="Arial"/>
                <w:sz w:val="24"/>
                <w:szCs w:val="24"/>
              </w:rPr>
              <w:t>P</w:t>
            </w:r>
            <w:r w:rsidRPr="00462983">
              <w:rPr>
                <w:rFonts w:ascii="Arial" w:hAnsi="Arial" w:cs="Arial"/>
                <w:sz w:val="24"/>
                <w:szCs w:val="24"/>
              </w:rPr>
              <w:t>artnership activities with school library services</w:t>
            </w:r>
          </w:p>
        </w:tc>
      </w:tr>
      <w:tr w:rsidR="00107709" w:rsidRPr="003273AA" w:rsidTr="00080CDD">
        <w:tc>
          <w:tcPr>
            <w:tcW w:w="4503" w:type="dxa"/>
          </w:tcPr>
          <w:p w:rsidR="00107709" w:rsidRPr="00462983" w:rsidRDefault="00107709" w:rsidP="0020257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62983">
              <w:rPr>
                <w:rFonts w:ascii="Arial" w:hAnsi="Arial" w:cs="Arial"/>
                <w:sz w:val="24"/>
                <w:szCs w:val="24"/>
              </w:rPr>
              <w:t xml:space="preserve">Staff knowledgeable in retrieval skills for </w:t>
            </w:r>
            <w:r>
              <w:rPr>
                <w:rFonts w:ascii="Arial" w:hAnsi="Arial" w:cs="Arial"/>
                <w:sz w:val="24"/>
                <w:szCs w:val="24"/>
              </w:rPr>
              <w:t>children and young people</w:t>
            </w:r>
            <w:r w:rsidRPr="004629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3" w:type="dxa"/>
          </w:tcPr>
          <w:p w:rsidR="00107709" w:rsidRPr="00462983" w:rsidRDefault="00107709" w:rsidP="0020257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62983">
              <w:rPr>
                <w:rFonts w:ascii="Arial" w:hAnsi="Arial" w:cs="Arial"/>
                <w:sz w:val="24"/>
                <w:szCs w:val="24"/>
              </w:rPr>
              <w:t xml:space="preserve">Opportunities for children and young people to take part in quality cultural activities with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2983">
              <w:rPr>
                <w:rFonts w:ascii="Arial" w:hAnsi="Arial" w:cs="Arial"/>
                <w:sz w:val="24"/>
                <w:szCs w:val="24"/>
              </w:rPr>
              <w:t>uthors and other artists</w:t>
            </w:r>
          </w:p>
        </w:tc>
      </w:tr>
      <w:tr w:rsidR="00107709" w:rsidRPr="003273AA" w:rsidTr="00202576">
        <w:trPr>
          <w:trHeight w:val="571"/>
        </w:trPr>
        <w:tc>
          <w:tcPr>
            <w:tcW w:w="4503" w:type="dxa"/>
          </w:tcPr>
          <w:p w:rsidR="00107709" w:rsidRPr="00F7749D" w:rsidRDefault="00107709" w:rsidP="00080CDD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7749D">
              <w:rPr>
                <w:rFonts w:ascii="Arial" w:hAnsi="Arial" w:cs="Arial"/>
                <w:sz w:val="24"/>
                <w:szCs w:val="24"/>
              </w:rPr>
              <w:t>Provision of space for young learners</w:t>
            </w:r>
          </w:p>
        </w:tc>
        <w:tc>
          <w:tcPr>
            <w:tcW w:w="4503" w:type="dxa"/>
          </w:tcPr>
          <w:p w:rsidR="00107709" w:rsidRPr="00462983" w:rsidRDefault="00107709" w:rsidP="00080CDD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2983">
              <w:rPr>
                <w:rFonts w:ascii="Arial" w:hAnsi="Arial" w:cs="Arial"/>
                <w:sz w:val="24"/>
                <w:szCs w:val="24"/>
              </w:rPr>
              <w:t>Homework support</w:t>
            </w:r>
          </w:p>
        </w:tc>
      </w:tr>
    </w:tbl>
    <w:p w:rsidR="008154F9" w:rsidRDefault="008154F9" w:rsidP="00462983">
      <w:pPr>
        <w:rPr>
          <w:rFonts w:ascii="Arial" w:hAnsi="Arial" w:cs="Arial"/>
          <w:b/>
          <w:sz w:val="28"/>
          <w:szCs w:val="28"/>
        </w:rPr>
      </w:pPr>
    </w:p>
    <w:p w:rsidR="008B46D9" w:rsidRDefault="008B46D9" w:rsidP="00E847FB">
      <w:pPr>
        <w:spacing w:after="0" w:line="240" w:lineRule="auto"/>
        <w:rPr>
          <w:rStyle w:val="CharAttribute2"/>
          <w:b/>
          <w:szCs w:val="24"/>
        </w:rPr>
      </w:pPr>
    </w:p>
    <w:p w:rsidR="008B46D9" w:rsidRDefault="008B46D9" w:rsidP="00E847FB">
      <w:pPr>
        <w:spacing w:after="0" w:line="240" w:lineRule="auto"/>
        <w:rPr>
          <w:rStyle w:val="CharAttribute2"/>
          <w:b/>
          <w:szCs w:val="24"/>
        </w:rPr>
      </w:pPr>
    </w:p>
    <w:p w:rsidR="008B46D9" w:rsidRDefault="008B46D9" w:rsidP="00E847FB">
      <w:pPr>
        <w:spacing w:after="0" w:line="240" w:lineRule="auto"/>
        <w:rPr>
          <w:rStyle w:val="CharAttribute2"/>
          <w:b/>
          <w:szCs w:val="24"/>
        </w:rPr>
      </w:pPr>
    </w:p>
    <w:p w:rsidR="008B46D9" w:rsidRDefault="008B46D9" w:rsidP="00E847FB">
      <w:pPr>
        <w:spacing w:after="0" w:line="240" w:lineRule="auto"/>
        <w:rPr>
          <w:rStyle w:val="CharAttribute2"/>
          <w:b/>
          <w:szCs w:val="24"/>
        </w:rPr>
      </w:pPr>
    </w:p>
    <w:p w:rsidR="008B46D9" w:rsidRDefault="008B46D9" w:rsidP="00E847FB">
      <w:pPr>
        <w:spacing w:after="0" w:line="240" w:lineRule="auto"/>
        <w:rPr>
          <w:rStyle w:val="CharAttribute2"/>
          <w:b/>
          <w:szCs w:val="24"/>
        </w:rPr>
      </w:pPr>
    </w:p>
    <w:p w:rsidR="008B46D9" w:rsidRDefault="008B46D9" w:rsidP="00E847FB">
      <w:pPr>
        <w:spacing w:after="0" w:line="240" w:lineRule="auto"/>
        <w:rPr>
          <w:rStyle w:val="CharAttribute2"/>
          <w:b/>
          <w:szCs w:val="24"/>
        </w:rPr>
      </w:pPr>
    </w:p>
    <w:p w:rsidR="008313E7" w:rsidRDefault="008313E7" w:rsidP="00E847FB">
      <w:pPr>
        <w:spacing w:after="0" w:line="240" w:lineRule="auto"/>
        <w:rPr>
          <w:rStyle w:val="CharAttribute2"/>
          <w:b/>
          <w:szCs w:val="24"/>
        </w:rPr>
      </w:pPr>
      <w:r>
        <w:rPr>
          <w:rStyle w:val="CharAttribute2"/>
          <w:b/>
          <w:szCs w:val="24"/>
        </w:rPr>
        <w:t>The</w:t>
      </w:r>
      <w:r>
        <w:rPr>
          <w:rStyle w:val="CharAttribute2"/>
          <w:b/>
          <w:szCs w:val="24"/>
        </w:rPr>
        <w:t xml:space="preserve"> vision of the</w:t>
      </w:r>
      <w:r>
        <w:rPr>
          <w:rStyle w:val="CharAttribute2"/>
          <w:b/>
          <w:szCs w:val="24"/>
        </w:rPr>
        <w:t xml:space="preserve"> Children and </w:t>
      </w:r>
      <w:r>
        <w:rPr>
          <w:rStyle w:val="CharAttribute2"/>
          <w:b/>
          <w:szCs w:val="24"/>
        </w:rPr>
        <w:t>Young People</w:t>
      </w:r>
      <w:r>
        <w:rPr>
          <w:rStyle w:val="CharAttribute2"/>
          <w:b/>
          <w:szCs w:val="24"/>
        </w:rPr>
        <w:t>’s Promise</w:t>
      </w:r>
      <w:r w:rsidR="008B46D9">
        <w:rPr>
          <w:rStyle w:val="CharAttribute2"/>
          <w:b/>
          <w:szCs w:val="24"/>
        </w:rPr>
        <w:t xml:space="preserve"> also</w:t>
      </w:r>
      <w:r>
        <w:rPr>
          <w:rStyle w:val="CharAttribute2"/>
          <w:b/>
          <w:szCs w:val="24"/>
        </w:rPr>
        <w:t xml:space="preserve"> reflects the principles</w:t>
      </w:r>
      <w:r>
        <w:rPr>
          <w:rStyle w:val="CharAttribute2"/>
          <w:b/>
          <w:szCs w:val="24"/>
        </w:rPr>
        <w:t xml:space="preserve"> of </w:t>
      </w:r>
      <w:r w:rsidR="00E847FB" w:rsidRPr="00F7749D">
        <w:rPr>
          <w:rStyle w:val="CharAttribute2"/>
          <w:b/>
          <w:szCs w:val="24"/>
        </w:rPr>
        <w:t xml:space="preserve">Arts Council </w:t>
      </w:r>
      <w:r>
        <w:rPr>
          <w:rStyle w:val="CharAttribute2"/>
          <w:b/>
          <w:szCs w:val="24"/>
        </w:rPr>
        <w:t xml:space="preserve">England’s </w:t>
      </w:r>
      <w:r w:rsidR="00E847FB" w:rsidRPr="00F7749D">
        <w:rPr>
          <w:rStyle w:val="CharAttribute2"/>
          <w:b/>
          <w:szCs w:val="24"/>
        </w:rPr>
        <w:t>7 Quality Principles for work with children and young people</w:t>
      </w:r>
    </w:p>
    <w:p w:rsidR="008313E7" w:rsidRDefault="008313E7" w:rsidP="00E847FB">
      <w:pPr>
        <w:spacing w:after="0" w:line="240" w:lineRule="auto"/>
        <w:rPr>
          <w:rStyle w:val="CharAttribute2"/>
          <w:b/>
          <w:szCs w:val="24"/>
        </w:rPr>
      </w:pPr>
    </w:p>
    <w:p w:rsidR="007D2216" w:rsidRPr="00F7749D" w:rsidRDefault="00E847FB" w:rsidP="007D2216">
      <w:pPr>
        <w:spacing w:after="0" w:line="240" w:lineRule="auto"/>
        <w:rPr>
          <w:rStyle w:val="CharAttribute2"/>
          <w:b/>
          <w:szCs w:val="24"/>
        </w:rPr>
      </w:pPr>
      <w:r w:rsidRPr="00656270" w:rsidDel="00E847FB">
        <w:rPr>
          <w:rFonts w:ascii="Arial" w:hAnsi="Arial" w:cs="Arial"/>
          <w:b/>
          <w:sz w:val="28"/>
          <w:szCs w:val="28"/>
        </w:rPr>
        <w:t xml:space="preserve"> </w:t>
      </w:r>
      <w:hyperlink r:id="rId10" w:history="1">
        <w:r w:rsidR="007D2216" w:rsidRPr="00F7749D">
          <w:rPr>
            <w:rStyle w:val="Hyperlink"/>
            <w:rFonts w:ascii="Arial" w:eastAsia="Arial" w:hAnsi="Arial" w:cs="Arial"/>
            <w:b/>
            <w:sz w:val="24"/>
            <w:szCs w:val="24"/>
          </w:rPr>
          <w:t>http://www.artscouncil.org.uk/what-we-do/our-priorities-2011-15/children-and-young-people/quality/</w:t>
        </w:r>
      </w:hyperlink>
    </w:p>
    <w:p w:rsidR="007D2216" w:rsidRPr="00F7749D" w:rsidRDefault="007D2216" w:rsidP="007D2216">
      <w:pPr>
        <w:spacing w:after="0" w:line="240" w:lineRule="auto"/>
        <w:rPr>
          <w:rStyle w:val="CharAttribute2"/>
          <w:b/>
          <w:szCs w:val="24"/>
        </w:rPr>
      </w:pPr>
    </w:p>
    <w:p w:rsidR="00F7749D" w:rsidRDefault="007D2216" w:rsidP="000015A4">
      <w:pPr>
        <w:pStyle w:val="NormalWeb"/>
        <w:numPr>
          <w:ilvl w:val="0"/>
          <w:numId w:val="4"/>
        </w:numPr>
        <w:spacing w:before="0" w:beforeAutospacing="0" w:after="0"/>
        <w:rPr>
          <w:rFonts w:ascii="Arial" w:hAnsi="Arial" w:cs="Arial"/>
          <w:sz w:val="24"/>
          <w:szCs w:val="24"/>
        </w:rPr>
      </w:pPr>
      <w:r w:rsidRPr="00F7749D">
        <w:rPr>
          <w:rFonts w:ascii="Arial" w:hAnsi="Arial" w:cs="Arial"/>
          <w:sz w:val="24"/>
          <w:szCs w:val="24"/>
        </w:rPr>
        <w:t>striving for excellence</w:t>
      </w:r>
    </w:p>
    <w:p w:rsidR="00F7749D" w:rsidRDefault="007D2216" w:rsidP="000015A4">
      <w:pPr>
        <w:pStyle w:val="NormalWeb"/>
        <w:numPr>
          <w:ilvl w:val="0"/>
          <w:numId w:val="4"/>
        </w:numPr>
        <w:spacing w:before="0" w:beforeAutospacing="0" w:after="0"/>
        <w:rPr>
          <w:rFonts w:ascii="Arial" w:hAnsi="Arial" w:cs="Arial"/>
          <w:sz w:val="24"/>
          <w:szCs w:val="24"/>
        </w:rPr>
      </w:pPr>
      <w:r w:rsidRPr="00F7749D">
        <w:rPr>
          <w:rFonts w:ascii="Arial" w:hAnsi="Arial" w:cs="Arial"/>
          <w:sz w:val="24"/>
          <w:szCs w:val="24"/>
        </w:rPr>
        <w:t>emphasising authenticity</w:t>
      </w:r>
    </w:p>
    <w:p w:rsidR="007D2216" w:rsidRPr="00F7749D" w:rsidRDefault="007D2216" w:rsidP="000015A4">
      <w:pPr>
        <w:pStyle w:val="NormalWeb"/>
        <w:numPr>
          <w:ilvl w:val="0"/>
          <w:numId w:val="4"/>
        </w:numPr>
        <w:spacing w:before="0" w:beforeAutospacing="0" w:after="0"/>
        <w:rPr>
          <w:rFonts w:ascii="Arial" w:hAnsi="Arial" w:cs="Arial"/>
          <w:sz w:val="24"/>
          <w:szCs w:val="24"/>
        </w:rPr>
      </w:pPr>
      <w:r w:rsidRPr="00F7749D">
        <w:rPr>
          <w:rFonts w:ascii="Arial" w:hAnsi="Arial" w:cs="Arial"/>
          <w:sz w:val="24"/>
          <w:szCs w:val="24"/>
        </w:rPr>
        <w:t>being inspiring, and engaging</w:t>
      </w:r>
    </w:p>
    <w:p w:rsidR="00F7749D" w:rsidRDefault="007D2216" w:rsidP="000015A4">
      <w:pPr>
        <w:pStyle w:val="NormalWeb"/>
        <w:numPr>
          <w:ilvl w:val="0"/>
          <w:numId w:val="4"/>
        </w:numPr>
        <w:spacing w:before="0" w:beforeAutospacing="0" w:after="0"/>
        <w:rPr>
          <w:rFonts w:ascii="Arial" w:hAnsi="Arial" w:cs="Arial"/>
          <w:sz w:val="24"/>
          <w:szCs w:val="24"/>
        </w:rPr>
      </w:pPr>
      <w:r w:rsidRPr="00F7749D">
        <w:rPr>
          <w:rFonts w:ascii="Arial" w:hAnsi="Arial" w:cs="Arial"/>
          <w:sz w:val="24"/>
          <w:szCs w:val="24"/>
        </w:rPr>
        <w:t>ensuring a pos</w:t>
      </w:r>
      <w:r w:rsidR="000015A4" w:rsidRPr="00F7749D">
        <w:rPr>
          <w:rFonts w:ascii="Arial" w:hAnsi="Arial" w:cs="Arial"/>
          <w:sz w:val="24"/>
          <w:szCs w:val="24"/>
        </w:rPr>
        <w:t>itive child-centred experience</w:t>
      </w:r>
    </w:p>
    <w:p w:rsidR="00F7749D" w:rsidRDefault="007D2216" w:rsidP="000015A4">
      <w:pPr>
        <w:pStyle w:val="NormalWeb"/>
        <w:numPr>
          <w:ilvl w:val="0"/>
          <w:numId w:val="4"/>
        </w:numPr>
        <w:spacing w:before="0" w:beforeAutospacing="0" w:after="0"/>
        <w:rPr>
          <w:rFonts w:ascii="Arial" w:hAnsi="Arial" w:cs="Arial"/>
          <w:sz w:val="24"/>
          <w:szCs w:val="24"/>
        </w:rPr>
      </w:pPr>
      <w:r w:rsidRPr="00F7749D">
        <w:rPr>
          <w:rFonts w:ascii="Arial" w:hAnsi="Arial" w:cs="Arial"/>
          <w:sz w:val="24"/>
          <w:szCs w:val="24"/>
        </w:rPr>
        <w:t>actively involv</w:t>
      </w:r>
      <w:r w:rsidR="000015A4" w:rsidRPr="00F7749D">
        <w:rPr>
          <w:rFonts w:ascii="Arial" w:hAnsi="Arial" w:cs="Arial"/>
          <w:sz w:val="24"/>
          <w:szCs w:val="24"/>
        </w:rPr>
        <w:t>ing children and young people</w:t>
      </w:r>
    </w:p>
    <w:p w:rsidR="00402B74" w:rsidRDefault="007D2216" w:rsidP="00402B74">
      <w:pPr>
        <w:pStyle w:val="NormalWeb"/>
        <w:numPr>
          <w:ilvl w:val="0"/>
          <w:numId w:val="4"/>
        </w:numPr>
        <w:spacing w:before="0" w:beforeAutospacing="0" w:after="100" w:afterAutospacing="1"/>
        <w:rPr>
          <w:rFonts w:ascii="Arial" w:hAnsi="Arial" w:cs="Arial"/>
          <w:sz w:val="24"/>
          <w:szCs w:val="24"/>
        </w:rPr>
      </w:pPr>
      <w:r w:rsidRPr="00402B74">
        <w:rPr>
          <w:rFonts w:ascii="Arial" w:hAnsi="Arial" w:cs="Arial"/>
          <w:sz w:val="24"/>
          <w:szCs w:val="24"/>
        </w:rPr>
        <w:t>providing a sense of personal progression</w:t>
      </w:r>
    </w:p>
    <w:p w:rsidR="000B130F" w:rsidRPr="00E416B8" w:rsidRDefault="007D2216" w:rsidP="00377C8E">
      <w:pPr>
        <w:pStyle w:val="NormalWeb"/>
        <w:numPr>
          <w:ilvl w:val="0"/>
          <w:numId w:val="4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E416B8">
        <w:rPr>
          <w:rFonts w:ascii="Arial" w:hAnsi="Arial" w:cs="Arial"/>
          <w:sz w:val="24"/>
          <w:szCs w:val="24"/>
        </w:rPr>
        <w:t>developing a sense of ownership and belonging</w:t>
      </w:r>
    </w:p>
    <w:p w:rsidR="000B130F" w:rsidRDefault="000B130F" w:rsidP="00377C8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</w:p>
    <w:sectPr w:rsidR="000B130F" w:rsidSect="00E51484">
      <w:footerReference w:type="default" r:id="rId11"/>
      <w:pgSz w:w="11906" w:h="16838"/>
      <w:pgMar w:top="851" w:right="1440" w:bottom="993" w:left="1440" w:header="709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FC" w:rsidRDefault="00E422FC">
      <w:r>
        <w:separator/>
      </w:r>
    </w:p>
  </w:endnote>
  <w:endnote w:type="continuationSeparator" w:id="0">
    <w:p w:rsidR="00E422FC" w:rsidRDefault="00E4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810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BF2" w:rsidRDefault="00711BF2" w:rsidP="00711BF2">
        <w:pPr>
          <w:pStyle w:val="Footer"/>
        </w:pPr>
        <w:r>
          <w:t xml:space="preserve">Children and Young People’s Promise </w:t>
        </w:r>
        <w:r>
          <w:t>(Rev March 2014)</w:t>
        </w:r>
      </w:p>
      <w:p w:rsidR="00711BF2" w:rsidRDefault="00711BF2" w:rsidP="00711BF2">
        <w:pPr>
          <w:pStyle w:val="Footer"/>
        </w:pPr>
        <w:r>
          <w:t xml:space="preserve"> ASCEL (The Association of Senior Children’s and Education Librarians </w:t>
        </w:r>
      </w:p>
      <w:p w:rsidR="00711BF2" w:rsidRDefault="00711B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C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F5C" w:rsidRDefault="00B71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FC" w:rsidRDefault="00E422FC">
      <w:r>
        <w:separator/>
      </w:r>
    </w:p>
  </w:footnote>
  <w:footnote w:type="continuationSeparator" w:id="0">
    <w:p w:rsidR="00E422FC" w:rsidRDefault="00E422FC">
      <w:r>
        <w:continuationSeparator/>
      </w:r>
    </w:p>
  </w:footnote>
  <w:footnote w:id="1">
    <w:p w:rsidR="00402B74" w:rsidRDefault="00402B74" w:rsidP="00402B74">
      <w:pPr>
        <w:pStyle w:val="EndnoteText"/>
      </w:pPr>
      <w:r>
        <w:rPr>
          <w:rStyle w:val="EndnoteReference"/>
        </w:rPr>
        <w:footnoteRef/>
      </w:r>
      <w:hyperlink r:id="rId1" w:history="1">
        <w:r w:rsidRPr="00921822">
          <w:rPr>
            <w:rStyle w:val="Hyperlink"/>
          </w:rPr>
          <w:t>www.goscl.com</w:t>
        </w:r>
      </w:hyperlink>
    </w:p>
    <w:p w:rsidR="00402B74" w:rsidRDefault="00402B7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in;height:3in" o:bullet="t">
        <v:imagedata r:id="rId1" o:title=""/>
      </v:shape>
    </w:pict>
  </w:numPicBullet>
  <w:numPicBullet w:numPicBulletId="1">
    <w:pict>
      <v:shape id="_x0000_i1056" type="#_x0000_t75" style="width:3in;height:3in" o:bullet="t"/>
    </w:pict>
  </w:numPicBullet>
  <w:numPicBullet w:numPicBulletId="2">
    <w:pict>
      <v:shape id="_x0000_i1057" type="#_x0000_t75" style="width:3in;height:3in" o:bullet="t"/>
    </w:pict>
  </w:numPicBullet>
  <w:abstractNum w:abstractNumId="0">
    <w:nsid w:val="0176419E"/>
    <w:multiLevelType w:val="hybridMultilevel"/>
    <w:tmpl w:val="2F705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0782"/>
    <w:multiLevelType w:val="hybridMultilevel"/>
    <w:tmpl w:val="695C7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F0380"/>
    <w:multiLevelType w:val="hybridMultilevel"/>
    <w:tmpl w:val="CCFC8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6404"/>
    <w:multiLevelType w:val="multilevel"/>
    <w:tmpl w:val="5E10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E234F"/>
    <w:multiLevelType w:val="hybridMultilevel"/>
    <w:tmpl w:val="81F6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A7369"/>
    <w:multiLevelType w:val="hybridMultilevel"/>
    <w:tmpl w:val="BCE65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A02DE"/>
    <w:multiLevelType w:val="hybridMultilevel"/>
    <w:tmpl w:val="54B8AF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5F0A2D"/>
    <w:multiLevelType w:val="hybridMultilevel"/>
    <w:tmpl w:val="DC70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800F9"/>
    <w:multiLevelType w:val="hybridMultilevel"/>
    <w:tmpl w:val="0862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76666"/>
    <w:multiLevelType w:val="hybridMultilevel"/>
    <w:tmpl w:val="58400962"/>
    <w:lvl w:ilvl="0" w:tplc="6DC0C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2B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EC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43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49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81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88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27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68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0F3665A"/>
    <w:multiLevelType w:val="hybridMultilevel"/>
    <w:tmpl w:val="B3AC5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A2EB0"/>
    <w:multiLevelType w:val="hybridMultilevel"/>
    <w:tmpl w:val="C19C243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D1EB2"/>
    <w:multiLevelType w:val="hybridMultilevel"/>
    <w:tmpl w:val="1C96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61A52"/>
    <w:multiLevelType w:val="hybridMultilevel"/>
    <w:tmpl w:val="CC4E6C04"/>
    <w:lvl w:ilvl="0" w:tplc="D8C6A67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75AD6"/>
    <w:multiLevelType w:val="hybridMultilevel"/>
    <w:tmpl w:val="2C90FDAA"/>
    <w:lvl w:ilvl="0" w:tplc="00ECB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C86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A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085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CC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A4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2F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80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C4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BB1DD5"/>
    <w:multiLevelType w:val="hybridMultilevel"/>
    <w:tmpl w:val="3828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82F23"/>
    <w:multiLevelType w:val="hybridMultilevel"/>
    <w:tmpl w:val="F8E2B0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EA5E21"/>
    <w:multiLevelType w:val="multilevel"/>
    <w:tmpl w:val="A08E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D9361B"/>
    <w:multiLevelType w:val="multilevel"/>
    <w:tmpl w:val="AB6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18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13"/>
  </w:num>
  <w:num w:numId="15">
    <w:abstractNumId w:val="0"/>
  </w:num>
  <w:num w:numId="16">
    <w:abstractNumId w:val="15"/>
  </w:num>
  <w:num w:numId="17">
    <w:abstractNumId w:val="4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3D"/>
    <w:rsid w:val="000015A4"/>
    <w:rsid w:val="00085591"/>
    <w:rsid w:val="000B130F"/>
    <w:rsid w:val="000F6F2E"/>
    <w:rsid w:val="00107709"/>
    <w:rsid w:val="00131DD9"/>
    <w:rsid w:val="00136E88"/>
    <w:rsid w:val="00180178"/>
    <w:rsid w:val="00185F10"/>
    <w:rsid w:val="001D7CB6"/>
    <w:rsid w:val="00202576"/>
    <w:rsid w:val="0023391B"/>
    <w:rsid w:val="00240303"/>
    <w:rsid w:val="00244EB1"/>
    <w:rsid w:val="00260C63"/>
    <w:rsid w:val="002767A2"/>
    <w:rsid w:val="00281EC3"/>
    <w:rsid w:val="00290606"/>
    <w:rsid w:val="002C5099"/>
    <w:rsid w:val="002D46CE"/>
    <w:rsid w:val="002E1D19"/>
    <w:rsid w:val="002F3FBD"/>
    <w:rsid w:val="002F60E9"/>
    <w:rsid w:val="003273AA"/>
    <w:rsid w:val="0035731F"/>
    <w:rsid w:val="00377C8E"/>
    <w:rsid w:val="0039703D"/>
    <w:rsid w:val="003D78B6"/>
    <w:rsid w:val="00402B74"/>
    <w:rsid w:val="00457168"/>
    <w:rsid w:val="004608D7"/>
    <w:rsid w:val="00462983"/>
    <w:rsid w:val="004B480F"/>
    <w:rsid w:val="004E2E49"/>
    <w:rsid w:val="004E48DD"/>
    <w:rsid w:val="00514AC6"/>
    <w:rsid w:val="00531092"/>
    <w:rsid w:val="00571EF3"/>
    <w:rsid w:val="00581D42"/>
    <w:rsid w:val="005955F5"/>
    <w:rsid w:val="005A569D"/>
    <w:rsid w:val="005D29F8"/>
    <w:rsid w:val="00606A2D"/>
    <w:rsid w:val="00627C6A"/>
    <w:rsid w:val="00630B9B"/>
    <w:rsid w:val="00656270"/>
    <w:rsid w:val="00670C4B"/>
    <w:rsid w:val="0069675A"/>
    <w:rsid w:val="006C7DEA"/>
    <w:rsid w:val="006F53ED"/>
    <w:rsid w:val="00711BF2"/>
    <w:rsid w:val="00714127"/>
    <w:rsid w:val="0072209E"/>
    <w:rsid w:val="00737C50"/>
    <w:rsid w:val="00740BDE"/>
    <w:rsid w:val="00751F26"/>
    <w:rsid w:val="007545B0"/>
    <w:rsid w:val="007561EF"/>
    <w:rsid w:val="00796AE6"/>
    <w:rsid w:val="007C6F21"/>
    <w:rsid w:val="007D2216"/>
    <w:rsid w:val="008154F9"/>
    <w:rsid w:val="008313E7"/>
    <w:rsid w:val="00870027"/>
    <w:rsid w:val="008B46D9"/>
    <w:rsid w:val="008C0912"/>
    <w:rsid w:val="008E2733"/>
    <w:rsid w:val="00946B08"/>
    <w:rsid w:val="00995E7B"/>
    <w:rsid w:val="00A043C8"/>
    <w:rsid w:val="00A232FD"/>
    <w:rsid w:val="00A41D7F"/>
    <w:rsid w:val="00A82459"/>
    <w:rsid w:val="00AA1232"/>
    <w:rsid w:val="00AB0722"/>
    <w:rsid w:val="00AB34C4"/>
    <w:rsid w:val="00AB59AA"/>
    <w:rsid w:val="00AC4B19"/>
    <w:rsid w:val="00AD21CB"/>
    <w:rsid w:val="00AD7F05"/>
    <w:rsid w:val="00AF0D02"/>
    <w:rsid w:val="00B03368"/>
    <w:rsid w:val="00B04E5C"/>
    <w:rsid w:val="00B47A13"/>
    <w:rsid w:val="00B71F5C"/>
    <w:rsid w:val="00B8538C"/>
    <w:rsid w:val="00B86285"/>
    <w:rsid w:val="00BC6EFC"/>
    <w:rsid w:val="00BE4506"/>
    <w:rsid w:val="00CD07FA"/>
    <w:rsid w:val="00D45E45"/>
    <w:rsid w:val="00D7138D"/>
    <w:rsid w:val="00D7306E"/>
    <w:rsid w:val="00DB165D"/>
    <w:rsid w:val="00DB286F"/>
    <w:rsid w:val="00DE1322"/>
    <w:rsid w:val="00E416B8"/>
    <w:rsid w:val="00E422FC"/>
    <w:rsid w:val="00E51484"/>
    <w:rsid w:val="00E66A72"/>
    <w:rsid w:val="00E847FB"/>
    <w:rsid w:val="00EB3D55"/>
    <w:rsid w:val="00EF453B"/>
    <w:rsid w:val="00F45AA5"/>
    <w:rsid w:val="00F7749D"/>
    <w:rsid w:val="00F91219"/>
    <w:rsid w:val="00FC1AE8"/>
    <w:rsid w:val="00FC341C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69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1B"/>
    <w:pPr>
      <w:ind w:left="720"/>
      <w:contextualSpacing/>
    </w:pPr>
  </w:style>
  <w:style w:type="table" w:styleId="TableGrid">
    <w:name w:val="Table Grid"/>
    <w:basedOn w:val="TableNormal"/>
    <w:rsid w:val="007141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locked/>
    <w:rsid w:val="007545B0"/>
    <w:rPr>
      <w:b/>
      <w:bCs/>
    </w:rPr>
  </w:style>
  <w:style w:type="paragraph" w:styleId="BalloonText">
    <w:name w:val="Balloon Text"/>
    <w:basedOn w:val="Normal"/>
    <w:semiHidden/>
    <w:rsid w:val="004E4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1F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1F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1F5C"/>
  </w:style>
  <w:style w:type="character" w:styleId="Hyperlink">
    <w:name w:val="Hyperlink"/>
    <w:uiPriority w:val="99"/>
    <w:unhideWhenUsed/>
    <w:rsid w:val="00240303"/>
    <w:rPr>
      <w:color w:val="0000FF"/>
      <w:u w:val="single"/>
    </w:rPr>
  </w:style>
  <w:style w:type="character" w:customStyle="1" w:styleId="dsbl1">
    <w:name w:val="dsbl1"/>
    <w:rsid w:val="00240303"/>
    <w:rPr>
      <w:strike w:val="0"/>
      <w:dstrike w:val="0"/>
      <w:color w:val="999999"/>
      <w:u w:val="none"/>
      <w:effect w:val="none"/>
    </w:rPr>
  </w:style>
  <w:style w:type="character" w:customStyle="1" w:styleId="rwrro4">
    <w:name w:val="rwrro4"/>
    <w:rsid w:val="00240303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DefaultParagraphFont"/>
    <w:rsid w:val="00240303"/>
  </w:style>
  <w:style w:type="character" w:customStyle="1" w:styleId="rwrro5">
    <w:name w:val="rwrro5"/>
    <w:rsid w:val="00240303"/>
    <w:rPr>
      <w:strike w:val="0"/>
      <w:dstrike w:val="0"/>
      <w:color w:val="408CD9"/>
      <w:u w:val="none"/>
      <w:effect w:val="none"/>
    </w:rPr>
  </w:style>
  <w:style w:type="character" w:customStyle="1" w:styleId="wvsn4">
    <w:name w:val="wvsn4"/>
    <w:rsid w:val="00240303"/>
    <w:rPr>
      <w:rFonts w:ascii="Tahoma" w:hAnsi="Tahoma" w:cs="Tahoma" w:hint="default"/>
      <w:i w:val="0"/>
      <w:iCs w:val="0"/>
      <w:strike w:val="0"/>
      <w:dstrike w:val="0"/>
      <w:color w:val="999999"/>
      <w:sz w:val="20"/>
      <w:szCs w:val="20"/>
      <w:u w:val="none"/>
      <w:effect w:val="none"/>
    </w:rPr>
  </w:style>
  <w:style w:type="character" w:customStyle="1" w:styleId="spncelf3">
    <w:name w:val="spncelf3"/>
    <w:basedOn w:val="DefaultParagraphFont"/>
    <w:rsid w:val="00240303"/>
  </w:style>
  <w:style w:type="character" w:customStyle="1" w:styleId="FooterChar">
    <w:name w:val="Footer Char"/>
    <w:link w:val="Footer"/>
    <w:uiPriority w:val="99"/>
    <w:rsid w:val="00630B9B"/>
    <w:rPr>
      <w:rFonts w:eastAsia="Times New Roman"/>
      <w:sz w:val="22"/>
      <w:szCs w:val="22"/>
      <w:lang w:eastAsia="en-US"/>
    </w:rPr>
  </w:style>
  <w:style w:type="paragraph" w:customStyle="1" w:styleId="ParaAttribute0">
    <w:name w:val="ParaAttribute0"/>
    <w:rsid w:val="000F6F2E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2">
    <w:name w:val="CharAttribute2"/>
    <w:rsid w:val="000F6F2E"/>
    <w:rPr>
      <w:rFonts w:ascii="Arial" w:eastAsia="Arial" w:hAnsi="Arial" w:cs="Arial" w:hint="default"/>
      <w:sz w:val="24"/>
    </w:rPr>
  </w:style>
  <w:style w:type="table" w:customStyle="1" w:styleId="TableGrid1">
    <w:name w:val="Table Grid1"/>
    <w:basedOn w:val="TableNormal"/>
    <w:next w:val="TableGrid"/>
    <w:uiPriority w:val="59"/>
    <w:rsid w:val="007D2216"/>
    <w:rPr>
      <w:rFonts w:ascii="Arial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2216"/>
    <w:pPr>
      <w:spacing w:before="100" w:beforeAutospacing="1" w:after="343" w:line="240" w:lineRule="auto"/>
    </w:pPr>
    <w:rPr>
      <w:rFonts w:ascii="Times New Roman" w:hAnsi="Times New Roman"/>
      <w:sz w:val="34"/>
      <w:szCs w:val="34"/>
      <w:lang w:eastAsia="en-GB"/>
    </w:rPr>
  </w:style>
  <w:style w:type="paragraph" w:styleId="EndnoteText">
    <w:name w:val="endnote text"/>
    <w:basedOn w:val="Normal"/>
    <w:link w:val="EndnoteTextChar"/>
    <w:rsid w:val="000B13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B130F"/>
    <w:rPr>
      <w:rFonts w:eastAsia="Times New Roman"/>
      <w:lang w:eastAsia="en-US"/>
    </w:rPr>
  </w:style>
  <w:style w:type="character" w:styleId="EndnoteReference">
    <w:name w:val="endnote reference"/>
    <w:basedOn w:val="DefaultParagraphFont"/>
    <w:rsid w:val="000B130F"/>
    <w:rPr>
      <w:vertAlign w:val="superscript"/>
    </w:rPr>
  </w:style>
  <w:style w:type="paragraph" w:styleId="FootnoteText">
    <w:name w:val="footnote text"/>
    <w:basedOn w:val="Normal"/>
    <w:link w:val="FootnoteTextChar"/>
    <w:rsid w:val="00402B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2B74"/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402B74"/>
    <w:rPr>
      <w:vertAlign w:val="superscript"/>
    </w:rPr>
  </w:style>
  <w:style w:type="character" w:styleId="CommentReference">
    <w:name w:val="annotation reference"/>
    <w:basedOn w:val="DefaultParagraphFont"/>
    <w:rsid w:val="00AB59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5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9A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5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59AA"/>
    <w:rPr>
      <w:rFonts w:eastAsia="Times New Roman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1BF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69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1B"/>
    <w:pPr>
      <w:ind w:left="720"/>
      <w:contextualSpacing/>
    </w:pPr>
  </w:style>
  <w:style w:type="table" w:styleId="TableGrid">
    <w:name w:val="Table Grid"/>
    <w:basedOn w:val="TableNormal"/>
    <w:rsid w:val="007141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locked/>
    <w:rsid w:val="007545B0"/>
    <w:rPr>
      <w:b/>
      <w:bCs/>
    </w:rPr>
  </w:style>
  <w:style w:type="paragraph" w:styleId="BalloonText">
    <w:name w:val="Balloon Text"/>
    <w:basedOn w:val="Normal"/>
    <w:semiHidden/>
    <w:rsid w:val="004E4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1F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1F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1F5C"/>
  </w:style>
  <w:style w:type="character" w:styleId="Hyperlink">
    <w:name w:val="Hyperlink"/>
    <w:uiPriority w:val="99"/>
    <w:unhideWhenUsed/>
    <w:rsid w:val="00240303"/>
    <w:rPr>
      <w:color w:val="0000FF"/>
      <w:u w:val="single"/>
    </w:rPr>
  </w:style>
  <w:style w:type="character" w:customStyle="1" w:styleId="dsbl1">
    <w:name w:val="dsbl1"/>
    <w:rsid w:val="00240303"/>
    <w:rPr>
      <w:strike w:val="0"/>
      <w:dstrike w:val="0"/>
      <w:color w:val="999999"/>
      <w:u w:val="none"/>
      <w:effect w:val="none"/>
    </w:rPr>
  </w:style>
  <w:style w:type="character" w:customStyle="1" w:styleId="rwrro4">
    <w:name w:val="rwrro4"/>
    <w:rsid w:val="00240303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DefaultParagraphFont"/>
    <w:rsid w:val="00240303"/>
  </w:style>
  <w:style w:type="character" w:customStyle="1" w:styleId="rwrro5">
    <w:name w:val="rwrro5"/>
    <w:rsid w:val="00240303"/>
    <w:rPr>
      <w:strike w:val="0"/>
      <w:dstrike w:val="0"/>
      <w:color w:val="408CD9"/>
      <w:u w:val="none"/>
      <w:effect w:val="none"/>
    </w:rPr>
  </w:style>
  <w:style w:type="character" w:customStyle="1" w:styleId="wvsn4">
    <w:name w:val="wvsn4"/>
    <w:rsid w:val="00240303"/>
    <w:rPr>
      <w:rFonts w:ascii="Tahoma" w:hAnsi="Tahoma" w:cs="Tahoma" w:hint="default"/>
      <w:i w:val="0"/>
      <w:iCs w:val="0"/>
      <w:strike w:val="0"/>
      <w:dstrike w:val="0"/>
      <w:color w:val="999999"/>
      <w:sz w:val="20"/>
      <w:szCs w:val="20"/>
      <w:u w:val="none"/>
      <w:effect w:val="none"/>
    </w:rPr>
  </w:style>
  <w:style w:type="character" w:customStyle="1" w:styleId="spncelf3">
    <w:name w:val="spncelf3"/>
    <w:basedOn w:val="DefaultParagraphFont"/>
    <w:rsid w:val="00240303"/>
  </w:style>
  <w:style w:type="character" w:customStyle="1" w:styleId="FooterChar">
    <w:name w:val="Footer Char"/>
    <w:link w:val="Footer"/>
    <w:uiPriority w:val="99"/>
    <w:rsid w:val="00630B9B"/>
    <w:rPr>
      <w:rFonts w:eastAsia="Times New Roman"/>
      <w:sz w:val="22"/>
      <w:szCs w:val="22"/>
      <w:lang w:eastAsia="en-US"/>
    </w:rPr>
  </w:style>
  <w:style w:type="paragraph" w:customStyle="1" w:styleId="ParaAttribute0">
    <w:name w:val="ParaAttribute0"/>
    <w:rsid w:val="000F6F2E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2">
    <w:name w:val="CharAttribute2"/>
    <w:rsid w:val="000F6F2E"/>
    <w:rPr>
      <w:rFonts w:ascii="Arial" w:eastAsia="Arial" w:hAnsi="Arial" w:cs="Arial" w:hint="default"/>
      <w:sz w:val="24"/>
    </w:rPr>
  </w:style>
  <w:style w:type="table" w:customStyle="1" w:styleId="TableGrid1">
    <w:name w:val="Table Grid1"/>
    <w:basedOn w:val="TableNormal"/>
    <w:next w:val="TableGrid"/>
    <w:uiPriority w:val="59"/>
    <w:rsid w:val="007D2216"/>
    <w:rPr>
      <w:rFonts w:ascii="Arial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2216"/>
    <w:pPr>
      <w:spacing w:before="100" w:beforeAutospacing="1" w:after="343" w:line="240" w:lineRule="auto"/>
    </w:pPr>
    <w:rPr>
      <w:rFonts w:ascii="Times New Roman" w:hAnsi="Times New Roman"/>
      <w:sz w:val="34"/>
      <w:szCs w:val="34"/>
      <w:lang w:eastAsia="en-GB"/>
    </w:rPr>
  </w:style>
  <w:style w:type="paragraph" w:styleId="EndnoteText">
    <w:name w:val="endnote text"/>
    <w:basedOn w:val="Normal"/>
    <w:link w:val="EndnoteTextChar"/>
    <w:rsid w:val="000B13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B130F"/>
    <w:rPr>
      <w:rFonts w:eastAsia="Times New Roman"/>
      <w:lang w:eastAsia="en-US"/>
    </w:rPr>
  </w:style>
  <w:style w:type="character" w:styleId="EndnoteReference">
    <w:name w:val="endnote reference"/>
    <w:basedOn w:val="DefaultParagraphFont"/>
    <w:rsid w:val="000B130F"/>
    <w:rPr>
      <w:vertAlign w:val="superscript"/>
    </w:rPr>
  </w:style>
  <w:style w:type="paragraph" w:styleId="FootnoteText">
    <w:name w:val="footnote text"/>
    <w:basedOn w:val="Normal"/>
    <w:link w:val="FootnoteTextChar"/>
    <w:rsid w:val="00402B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2B74"/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402B74"/>
    <w:rPr>
      <w:vertAlign w:val="superscript"/>
    </w:rPr>
  </w:style>
  <w:style w:type="character" w:styleId="CommentReference">
    <w:name w:val="annotation reference"/>
    <w:basedOn w:val="DefaultParagraphFont"/>
    <w:rsid w:val="00AB59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5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9A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5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59AA"/>
    <w:rPr>
      <w:rFonts w:eastAsia="Times New Roman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1BF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1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37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9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8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04997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6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08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48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14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6253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17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34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958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33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81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46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28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12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23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32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404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570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17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566817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54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3961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88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8692664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71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15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434257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84949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634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24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669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735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169204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109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89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85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1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7918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92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379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75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8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27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26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93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0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4500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157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7049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967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1593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270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2755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008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129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099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3018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187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425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399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1112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6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052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723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36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31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167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2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90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443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67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824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942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039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3685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67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1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962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395546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165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7649136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859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65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6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013583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453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20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63317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13531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56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451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593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61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691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24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23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038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534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85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77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27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928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86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147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440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570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95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42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91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45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0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32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74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9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495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237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rtscouncil.org.uk/what-we-do/our-priorities-2011-15/children-and-young-people/qualit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sc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9363-B0E8-4008-B3E6-D9902A85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E21B2C4E</Template>
  <TotalTime>9</TotalTime>
  <Pages>6</Pages>
  <Words>972</Words>
  <Characters>6041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Promise in Public Libraries 2012</vt:lpstr>
    </vt:vector>
  </TitlesOfParts>
  <Company>Essex County Council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Promise in Public Libraries 2012</dc:title>
  <dc:creator>Sarah</dc:creator>
  <cp:lastModifiedBy>Sarah.Mears</cp:lastModifiedBy>
  <cp:revision>4</cp:revision>
  <cp:lastPrinted>2014-03-13T20:33:00Z</cp:lastPrinted>
  <dcterms:created xsi:type="dcterms:W3CDTF">2014-03-13T20:36:00Z</dcterms:created>
  <dcterms:modified xsi:type="dcterms:W3CDTF">2014-03-13T20:45:00Z</dcterms:modified>
</cp:coreProperties>
</file>