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E38D3" w14:textId="081353E0" w:rsidR="00BF2588" w:rsidRDefault="0077547F" w:rsidP="00A12363">
      <w:pPr>
        <w:rPr>
          <w:b/>
          <w:color w:val="00B0F0"/>
        </w:rPr>
      </w:pPr>
      <w:r>
        <w:rPr>
          <w:b/>
          <w:color w:val="00B0F0"/>
        </w:rPr>
        <w:t>Race to Health</w:t>
      </w:r>
    </w:p>
    <w:p w14:paraId="4B6E8363" w14:textId="77777777" w:rsidR="00A62A49" w:rsidRDefault="00A62A49" w:rsidP="00A62A49">
      <w:pPr>
        <w:ind w:left="-270"/>
        <w:rPr>
          <w:b/>
        </w:rPr>
      </w:pPr>
      <w:r w:rsidRPr="00A62A49">
        <w:rPr>
          <w:b/>
        </w:rPr>
        <w:t>Health and Wellbeing Team</w:t>
      </w:r>
      <w:r>
        <w:rPr>
          <w:b/>
        </w:rPr>
        <w:t xml:space="preserve"> </w:t>
      </w:r>
      <w:r w:rsidRPr="00A62A49">
        <w:rPr>
          <w:b/>
        </w:rPr>
        <w:t>Camden Learning</w:t>
      </w:r>
      <w:r>
        <w:rPr>
          <w:b/>
        </w:rPr>
        <w:t xml:space="preserve"> </w:t>
      </w:r>
      <w:bookmarkStart w:id="0" w:name="_GoBack"/>
      <w:bookmarkEnd w:id="0"/>
    </w:p>
    <w:p w14:paraId="177CF731" w14:textId="180CE8E9" w:rsidR="001B60E2" w:rsidRPr="00A62A49" w:rsidRDefault="00943E56" w:rsidP="00A62A49">
      <w:pPr>
        <w:ind w:left="-270"/>
        <w:rPr>
          <w:b/>
        </w:rPr>
      </w:pPr>
      <w:r>
        <w:rPr>
          <w:b/>
        </w:rPr>
        <w:t xml:space="preserve">Contact: </w:t>
      </w:r>
      <w:r w:rsidR="008E6001" w:rsidRPr="006922CD">
        <w:t>Mike Mortlock (</w:t>
      </w:r>
      <w:hyperlink r:id="rId8" w:history="1">
        <w:r w:rsidR="008E6001" w:rsidRPr="006922CD">
          <w:rPr>
            <w:rStyle w:val="Hyperlink"/>
          </w:rPr>
          <w:t>Mike.Mortlock@camden.gov.uk</w:t>
        </w:r>
      </w:hyperlink>
      <w:r w:rsidR="008E6001" w:rsidRPr="006922CD">
        <w:t>)</w:t>
      </w:r>
      <w:r w:rsidR="008E6001">
        <w:rPr>
          <w:b/>
        </w:rPr>
        <w:t xml:space="preserve"> </w:t>
      </w:r>
    </w:p>
    <w:p w14:paraId="7D23B79B" w14:textId="2B19CA91" w:rsidR="00943E56" w:rsidRDefault="00943E56" w:rsidP="009D506F">
      <w:pPr>
        <w:spacing w:after="60"/>
        <w:ind w:left="-274"/>
        <w:rPr>
          <w:b/>
        </w:rPr>
      </w:pPr>
      <w:r>
        <w:rPr>
          <w:b/>
        </w:rPr>
        <w:t>Target ages: families; KS1 (5-7 years old)</w:t>
      </w:r>
      <w:r w:rsidR="002D69DE">
        <w:rPr>
          <w:b/>
        </w:rPr>
        <w:t>; KS2 (8-11)</w:t>
      </w:r>
    </w:p>
    <w:p w14:paraId="498028C4" w14:textId="351A8C57" w:rsidR="00943E56" w:rsidRDefault="00943E56" w:rsidP="009D506F">
      <w:pPr>
        <w:spacing w:after="60"/>
        <w:ind w:left="-274"/>
        <w:rPr>
          <w:b/>
        </w:rPr>
      </w:pPr>
      <w:r>
        <w:rPr>
          <w:b/>
        </w:rPr>
        <w:t>Summary</w:t>
      </w:r>
    </w:p>
    <w:p w14:paraId="0099C681" w14:textId="3A1067A8" w:rsidR="004E7CC4" w:rsidRPr="009C0E86" w:rsidRDefault="009C0E86" w:rsidP="009D506F">
      <w:pPr>
        <w:spacing w:after="60"/>
        <w:ind w:left="-274"/>
      </w:pPr>
      <w:r w:rsidRPr="009C0E86">
        <w:t xml:space="preserve">An online whole school activity </w:t>
      </w:r>
      <w:r>
        <w:t xml:space="preserve">to encourage primary aged children to increase their physical activity levels. </w:t>
      </w:r>
    </w:p>
    <w:p w14:paraId="65BB8E13" w14:textId="335936D8" w:rsidR="00EF582F" w:rsidRDefault="00EF582F" w:rsidP="009D506F">
      <w:pPr>
        <w:spacing w:after="60"/>
        <w:ind w:left="-274"/>
        <w:rPr>
          <w:b/>
        </w:rPr>
      </w:pPr>
      <w:r>
        <w:rPr>
          <w:b/>
        </w:rPr>
        <w:t>Partners</w:t>
      </w:r>
    </w:p>
    <w:p w14:paraId="1058C72A" w14:textId="28FE2AEF" w:rsidR="0054260F" w:rsidRPr="004F3A97" w:rsidRDefault="004E7CC4" w:rsidP="009D506F">
      <w:pPr>
        <w:spacing w:after="60"/>
        <w:ind w:left="-274"/>
      </w:pPr>
      <w:r>
        <w:t xml:space="preserve">Public Health </w:t>
      </w:r>
    </w:p>
    <w:p w14:paraId="209C2BB5" w14:textId="77777777" w:rsidR="009C0E86" w:rsidRDefault="00EF582F" w:rsidP="009C0E86">
      <w:pPr>
        <w:ind w:left="-270"/>
        <w:rPr>
          <w:b/>
        </w:rPr>
      </w:pPr>
      <w:r>
        <w:rPr>
          <w:b/>
        </w:rPr>
        <w:t>Description</w:t>
      </w:r>
      <w:r w:rsidR="008F2654">
        <w:rPr>
          <w:b/>
        </w:rPr>
        <w:t xml:space="preserve"> </w:t>
      </w:r>
    </w:p>
    <w:p w14:paraId="5F0A05F3" w14:textId="04EDD327" w:rsidR="009D506F" w:rsidRDefault="009C0E86" w:rsidP="009C0E86">
      <w:pPr>
        <w:ind w:left="-270"/>
      </w:pPr>
      <w:r>
        <w:t xml:space="preserve">Race to Health </w:t>
      </w:r>
      <w:hyperlink r:id="rId9" w:history="1">
        <w:r w:rsidRPr="002369E6">
          <w:rPr>
            <w:rStyle w:val="Hyperlink"/>
          </w:rPr>
          <w:t>www.racetohealth.co.uk</w:t>
        </w:r>
      </w:hyperlink>
      <w:r>
        <w:t xml:space="preserve"> is an </w:t>
      </w:r>
      <w:r w:rsidR="00994EF6">
        <w:t xml:space="preserve">award winning </w:t>
      </w:r>
      <w:r>
        <w:t xml:space="preserve">online whole school physical activity challenge designed to encourage primary school aged children to increase their physical activity levels.  Pupils are challenged to meet their 60 daily physical activity minutes and help their school achieve the collective goal of following a topical route around the world to a set destination.  </w:t>
      </w:r>
    </w:p>
    <w:p w14:paraId="3DD868D1" w14:textId="32FB78DA" w:rsidR="009D506F" w:rsidRDefault="00DE08B4" w:rsidP="009C0E86">
      <w:pPr>
        <w:ind w:left="-270"/>
      </w:pPr>
      <w:r>
        <w:t>Once a school has registered, p</w:t>
      </w:r>
      <w:r w:rsidR="009D506F">
        <w:t xml:space="preserve">upils are given a username to access their own area on the website and record their physical activity including: what they have done, where they did it </w:t>
      </w:r>
      <w:r>
        <w:t xml:space="preserve">(home or school) </w:t>
      </w:r>
      <w:r w:rsidR="009D506F">
        <w:t xml:space="preserve">and how long they were active for.  All recorded minutes of activity go towards helping their school reach the target destination first. </w:t>
      </w:r>
    </w:p>
    <w:p w14:paraId="027459E2" w14:textId="03AA785E" w:rsidR="009C0E86" w:rsidRDefault="009C0E86" w:rsidP="009C0E86">
      <w:pPr>
        <w:ind w:left="-270"/>
      </w:pPr>
      <w:r>
        <w:t>Each race lasts 5 weeks and is open to any Primary or Secondary school in Camden and Islington.  Each school is competing to see which, can collectively travel the furthest and become Race to Health champions.</w:t>
      </w:r>
    </w:p>
    <w:p w14:paraId="44A8F796" w14:textId="424FDEDA" w:rsidR="009C0E86" w:rsidRDefault="009C0E86" w:rsidP="009C0E86">
      <w:pPr>
        <w:ind w:left="-270"/>
      </w:pPr>
      <w:r>
        <w:t>2017 was the 4th year Race to Health has run in Camden and 2nd in Islington.  17 schools (15 primary and 2 secondary) and 8 libraries took part in a Race to Health challenge with a total of 1910 primary and KS3 pupils participating.  The race is open to all pupils at a school and as a result we have seen fairly equal participation of boys (946) and girls (960) across the year.  These young people logged a total of 1,799,422 active minutes.</w:t>
      </w:r>
    </w:p>
    <w:p w14:paraId="2588D743" w14:textId="06D6C418" w:rsidR="009C0E86" w:rsidRDefault="009C0E86" w:rsidP="009C0E86">
      <w:pPr>
        <w:ind w:left="-270"/>
      </w:pPr>
      <w:r>
        <w:t>Pupils at one of the primaries who used Race to Health as part of their Healthy Schools London Gold Award application increased pupil’s average daily physical activity from 33 minutes in 2016 to 45 minutes in 2017.</w:t>
      </w:r>
    </w:p>
    <w:p w14:paraId="02C1852E" w14:textId="02DD2377" w:rsidR="009C0E86" w:rsidRDefault="009C0E86" w:rsidP="009C0E86">
      <w:pPr>
        <w:ind w:left="-270"/>
      </w:pPr>
      <w:r>
        <w:t>Race to Health is flexible, and can run bespoke races for individual schools and in different settings.  In 2017, two Camden Primary schools ran their own Race to Health challenge to help them evidence and achieve one of their targets for Healthy Schools L</w:t>
      </w:r>
      <w:r w:rsidR="006922CD">
        <w:t>ondon Gold.  In s</w:t>
      </w:r>
      <w:r>
        <w:t>ummer 2017 the team worked with the library and sports service in Camden to run a Race to Health challenge for young people registered at libraries for the summer reading challenge.</w:t>
      </w:r>
    </w:p>
    <w:p w14:paraId="101A2BBB" w14:textId="751B6938" w:rsidR="00994EF6" w:rsidRDefault="00994EF6" w:rsidP="009C0E86">
      <w:pPr>
        <w:ind w:left="-270"/>
      </w:pPr>
      <w:r>
        <w:t>Race to Health won the London Sport Award 2018 Technology for Participation award</w:t>
      </w:r>
      <w:r w:rsidR="00B87D62">
        <w:t>.</w:t>
      </w:r>
      <w:r>
        <w:t xml:space="preserve"> </w:t>
      </w:r>
    </w:p>
    <w:p w14:paraId="1E0C5DDB" w14:textId="77777777" w:rsidR="006922CD" w:rsidRDefault="00B87D62" w:rsidP="006922CD">
      <w:pPr>
        <w:ind w:left="-270"/>
      </w:pPr>
      <w:r>
        <w:t xml:space="preserve">For </w:t>
      </w:r>
      <w:r w:rsidR="006922CD">
        <w:t>learn more about</w:t>
      </w:r>
      <w:r>
        <w:t xml:space="preserve"> Race to Health and to see the online resource view our </w:t>
      </w:r>
      <w:hyperlink r:id="rId10" w:history="1">
        <w:r w:rsidRPr="00B87D62">
          <w:rPr>
            <w:rStyle w:val="Hyperlink"/>
          </w:rPr>
          <w:t>online video</w:t>
        </w:r>
      </w:hyperlink>
      <w:r>
        <w:t xml:space="preserve">  </w:t>
      </w:r>
    </w:p>
    <w:p w14:paraId="424F7734" w14:textId="69027340" w:rsidR="006922CD" w:rsidRDefault="00FB47B1" w:rsidP="006922CD">
      <w:pPr>
        <w:ind w:left="-270"/>
      </w:pPr>
      <w:r>
        <w:t xml:space="preserve">Camden are licensing the site and this could be considered as a local option. </w:t>
      </w:r>
    </w:p>
    <w:p w14:paraId="3AD7E7D9" w14:textId="279A4C29" w:rsidR="006922CD" w:rsidRDefault="00AF51D8" w:rsidP="006922CD">
      <w:pPr>
        <w:ind w:left="-270"/>
      </w:pPr>
      <w:r>
        <w:rPr>
          <w:b/>
        </w:rPr>
        <w:t>Cost –</w:t>
      </w:r>
      <w:r w:rsidR="000116E8">
        <w:t xml:space="preserve"> </w:t>
      </w:r>
      <w:r w:rsidR="006922CD">
        <w:t>low to none if library hosts</w:t>
      </w:r>
    </w:p>
    <w:p w14:paraId="0E45A563" w14:textId="77777777" w:rsidR="006922CD" w:rsidRPr="00F95846" w:rsidRDefault="006922CD" w:rsidP="00A12363">
      <w:pPr>
        <w:spacing w:after="200" w:line="276" w:lineRule="auto"/>
        <w:jc w:val="center"/>
        <w:rPr>
          <w:rFonts w:eastAsia="Calibri"/>
          <w14:textOutline w14:w="19050" w14:cap="rnd" w14:cmpd="sng" w14:algn="ctr">
            <w14:solidFill>
              <w14:srgbClr w14:val="00B0F0"/>
            </w14:solidFill>
            <w14:prstDash w14:val="solid"/>
            <w14:bevel/>
          </w14:textOutline>
        </w:rPr>
      </w:pPr>
      <w:r>
        <w:rPr>
          <w:noProof/>
          <w:lang w:eastAsia="en-GB"/>
        </w:rPr>
        <mc:AlternateContent>
          <mc:Choice Requires="wps">
            <w:drawing>
              <wp:anchor distT="45720" distB="45720" distL="114300" distR="114300" simplePos="0" relativeHeight="251659264" behindDoc="0" locked="0" layoutInCell="1" allowOverlap="1" wp14:anchorId="20E68A8D" wp14:editId="5EA599A7">
                <wp:simplePos x="0" y="0"/>
                <wp:positionH relativeFrom="column">
                  <wp:posOffset>-168910</wp:posOffset>
                </wp:positionH>
                <wp:positionV relativeFrom="paragraph">
                  <wp:posOffset>86360</wp:posOffset>
                </wp:positionV>
                <wp:extent cx="4937760" cy="348615"/>
                <wp:effectExtent l="0" t="0" r="1524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348615"/>
                        </a:xfrm>
                        <a:prstGeom prst="rect">
                          <a:avLst/>
                        </a:prstGeom>
                        <a:solidFill>
                          <a:srgbClr val="FFFFFF"/>
                        </a:solidFill>
                        <a:ln w="15875">
                          <a:solidFill>
                            <a:srgbClr val="00B0F0"/>
                          </a:solidFill>
                          <a:miter lim="800000"/>
                          <a:headEnd/>
                          <a:tailEnd/>
                        </a:ln>
                      </wps:spPr>
                      <wps:txbx>
                        <w:txbxContent>
                          <w:p w14:paraId="74CF0077" w14:textId="77777777" w:rsidR="006922CD" w:rsidRDefault="006922CD" w:rsidP="006922CD">
                            <w:pPr>
                              <w:jc w:val="center"/>
                            </w:pPr>
                            <w:r w:rsidRPr="00C51625">
                              <w:rPr>
                                <w:b/>
                                <w:color w:val="00B0F0"/>
                              </w:rPr>
                              <w:t>Top tip:</w:t>
                            </w:r>
                            <w:r w:rsidRPr="00C51625">
                              <w:rPr>
                                <w:color w:val="00B0F0"/>
                              </w:rPr>
                              <w:t xml:space="preserve"> </w:t>
                            </w:r>
                            <w:r>
                              <w:t xml:space="preserve">children can have fun when increasing their physical activity   </w:t>
                            </w:r>
                          </w:p>
                          <w:p w14:paraId="4451B97C" w14:textId="77777777" w:rsidR="006922CD" w:rsidRDefault="006922CD" w:rsidP="006922C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E68A8D" id="_x0000_t202" coordsize="21600,21600" o:spt="202" path="m,l,21600r21600,l21600,xe">
                <v:stroke joinstyle="miter"/>
                <v:path gradientshapeok="t" o:connecttype="rect"/>
              </v:shapetype>
              <v:shape id="Text Box 2" o:spid="_x0000_s1026" type="#_x0000_t202" style="position:absolute;left:0;text-align:left;margin-left:-13.3pt;margin-top:6.8pt;width:388.8pt;height:27.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" strokecolor="#00b0f0" strokeweight="1.25pt">
                <v:textbox>
                  <w:txbxContent>
                    <w:p w14:paraId="74CF0077" w14:textId="77777777" w:rsidR="006922CD" w:rsidRDefault="006922CD" w:rsidP="006922CD">
                      <w:pPr>
                        <w:jc w:val="center"/>
                      </w:pPr>
                      <w:r w:rsidRPr="00C51625">
                        <w:rPr>
                          <w:b/>
                          <w:color w:val="00B0F0"/>
                        </w:rPr>
                        <w:t>Top tip:</w:t>
                      </w:r>
                      <w:r w:rsidRPr="00C51625">
                        <w:rPr>
                          <w:color w:val="00B0F0"/>
                        </w:rPr>
                        <w:t xml:space="preserve"> </w:t>
                      </w:r>
                      <w:r>
                        <w:t xml:space="preserve">children can have fun when increasing their physical activity   </w:t>
                      </w:r>
                    </w:p>
                    <w:p w14:paraId="4451B97C" w14:textId="77777777" w:rsidR="006922CD" w:rsidRDefault="006922CD" w:rsidP="006922CD">
                      <w:pPr>
                        <w:jc w:val="center"/>
                      </w:pPr>
                    </w:p>
                  </w:txbxContent>
                </v:textbox>
                <w10:wrap type="square"/>
              </v:shape>
            </w:pict>
          </mc:Fallback>
        </mc:AlternateContent>
      </w:r>
    </w:p>
    <w:p w14:paraId="65687EA2" w14:textId="77777777" w:rsidR="006922CD" w:rsidRPr="006922CD" w:rsidRDefault="006922CD" w:rsidP="006922CD">
      <w:pPr>
        <w:ind w:left="-270"/>
      </w:pPr>
    </w:p>
    <w:sectPr w:rsidR="006922CD" w:rsidRPr="006922CD" w:rsidSect="00754094">
      <w:headerReference w:type="default" r:id="rId11"/>
      <w:footerReference w:type="default" r:id="rId12"/>
      <w:pgSz w:w="11906" w:h="16838" w:code="9"/>
      <w:pgMar w:top="1440" w:right="926" w:bottom="1440" w:left="1440" w:header="144"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2A721" w14:textId="77777777" w:rsidR="003E2435" w:rsidRDefault="003E2435" w:rsidP="00943E56">
      <w:pPr>
        <w:spacing w:after="0" w:line="240" w:lineRule="auto"/>
      </w:pPr>
      <w:r>
        <w:separator/>
      </w:r>
    </w:p>
  </w:endnote>
  <w:endnote w:type="continuationSeparator" w:id="0">
    <w:p w14:paraId="74D71AA5" w14:textId="77777777" w:rsidR="003E2435" w:rsidRDefault="003E2435" w:rsidP="00943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F8C6" w14:textId="0ECAB1CD" w:rsidR="00B54470" w:rsidRDefault="00A12363">
    <w:pPr>
      <w:pStyle w:val="Footer"/>
    </w:pPr>
    <w:r w:rsidRPr="005E108F">
      <w:rPr>
        <w:noProof/>
        <w:lang w:eastAsia="en-GB"/>
      </w:rPr>
      <w:drawing>
        <wp:anchor distT="0" distB="0" distL="114300" distR="114300" simplePos="0" relativeHeight="251658240" behindDoc="0" locked="0" layoutInCell="1" allowOverlap="1" wp14:anchorId="1113ADDD" wp14:editId="353DF7CF">
          <wp:simplePos x="0" y="0"/>
          <wp:positionH relativeFrom="column">
            <wp:posOffset>-214009</wp:posOffset>
          </wp:positionH>
          <wp:positionV relativeFrom="paragraph">
            <wp:posOffset>-457200</wp:posOffset>
          </wp:positionV>
          <wp:extent cx="612648" cy="786384"/>
          <wp:effectExtent l="0" t="0" r="0" b="1270"/>
          <wp:wrapThrough wrapText="bothSides">
            <wp:wrapPolygon edited="0">
              <wp:start x="0" y="0"/>
              <wp:lineTo x="0" y="21286"/>
              <wp:lineTo x="21062" y="21286"/>
              <wp:lineTo x="21062" y="0"/>
              <wp:lineTo x="0" y="0"/>
            </wp:wrapPolygon>
          </wp:wrapThrough>
          <wp:docPr id="10" name="Picture 10" descr="C:\Users\Diane I\Documents\Diane Dixon Associates Logo 2010\DD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I\Documents\Diane Dixon Associates Logo 2010\DDA LOGO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648" cy="786384"/>
                  </a:xfrm>
                  <a:prstGeom prst="rect">
                    <a:avLst/>
                  </a:prstGeom>
                  <a:noFill/>
                  <a:ln>
                    <a:noFill/>
                  </a:ln>
                </pic:spPr>
              </pic:pic>
            </a:graphicData>
          </a:graphic>
          <wp14:sizeRelH relativeFrom="page">
            <wp14:pctWidth>0</wp14:pctWidth>
          </wp14:sizeRelH>
          <wp14:sizeRelV relativeFrom="page">
            <wp14:pctHeight>0</wp14:pctHeight>
          </wp14:sizeRelV>
        </wp:anchor>
      </w:drawing>
    </w:r>
    <w:r w:rsidR="00B54470">
      <w:t>Diane Dixon Associates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44EE1" w14:textId="77777777" w:rsidR="003E2435" w:rsidRDefault="003E2435" w:rsidP="00943E56">
      <w:pPr>
        <w:spacing w:after="0" w:line="240" w:lineRule="auto"/>
      </w:pPr>
      <w:r>
        <w:separator/>
      </w:r>
    </w:p>
  </w:footnote>
  <w:footnote w:type="continuationSeparator" w:id="0">
    <w:p w14:paraId="18153B41" w14:textId="77777777" w:rsidR="003E2435" w:rsidRDefault="003E2435" w:rsidP="00943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16111" w14:textId="55380BCD" w:rsidR="00053E39" w:rsidRDefault="00B91BB3" w:rsidP="00743047">
    <w:pPr>
      <w:pStyle w:val="Header"/>
    </w:pPr>
    <w:r>
      <w:rPr>
        <w:noProof/>
      </w:rPr>
      <w:drawing>
        <wp:inline distT="0" distB="0" distL="0" distR="0" wp14:anchorId="62298C71" wp14:editId="6EFDA423">
          <wp:extent cx="1582820" cy="72315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DEN_LEARNING_RGB.png"/>
                  <pic:cNvPicPr/>
                </pic:nvPicPr>
                <pic:blipFill>
                  <a:blip r:embed="rId1">
                    <a:extLst>
                      <a:ext uri="{28A0092B-C50C-407E-A947-70E740481C1C}">
                        <a14:useLocalDpi xmlns:a14="http://schemas.microsoft.com/office/drawing/2010/main" val="0"/>
                      </a:ext>
                    </a:extLst>
                  </a:blip>
                  <a:stretch>
                    <a:fillRect/>
                  </a:stretch>
                </pic:blipFill>
                <pic:spPr>
                  <a:xfrm>
                    <a:off x="0" y="0"/>
                    <a:ext cx="1679086" cy="767135"/>
                  </a:xfrm>
                  <a:prstGeom prst="rect">
                    <a:avLst/>
                  </a:prstGeom>
                </pic:spPr>
              </pic:pic>
            </a:graphicData>
          </a:graphic>
        </wp:inline>
      </w:drawing>
    </w:r>
    <w:r w:rsidR="00A12363" w:rsidRPr="00FC1796">
      <w:rPr>
        <w:noProof/>
      </w:rPr>
      <w:drawing>
        <wp:anchor distT="0" distB="0" distL="114300" distR="114300" simplePos="0" relativeHeight="251661312" behindDoc="1" locked="0" layoutInCell="1" allowOverlap="1" wp14:anchorId="48766C8A" wp14:editId="0B7D083B">
          <wp:simplePos x="0" y="0"/>
          <wp:positionH relativeFrom="margin">
            <wp:posOffset>-175098</wp:posOffset>
          </wp:positionH>
          <wp:positionV relativeFrom="margin">
            <wp:posOffset>-716861</wp:posOffset>
          </wp:positionV>
          <wp:extent cx="2374265" cy="58737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74265" cy="587375"/>
                  </a:xfrm>
                  <a:prstGeom prst="rect">
                    <a:avLst/>
                  </a:prstGeom>
                </pic:spPr>
              </pic:pic>
            </a:graphicData>
          </a:graphic>
          <wp14:sizeRelH relativeFrom="page">
            <wp14:pctWidth>0</wp14:pctWidth>
          </wp14:sizeRelH>
          <wp14:sizeRelV relativeFrom="page">
            <wp14:pctHeight>0</wp14:pctHeight>
          </wp14:sizeRelV>
        </wp:anchor>
      </w:drawing>
    </w:r>
    <w:r w:rsidR="00743047" w:rsidRPr="00D065C5">
      <w:rPr>
        <w:rFonts w:eastAsia="Calibri"/>
        <w:b/>
        <w:bCs/>
        <w:noProof/>
        <w:color w:val="003366"/>
        <w:sz w:val="18"/>
        <w:szCs w:val="18"/>
        <w:lang w:eastAsia="en-GB"/>
      </w:rPr>
      <w:drawing>
        <wp:anchor distT="0" distB="0" distL="114300" distR="114300" simplePos="0" relativeHeight="251659264" behindDoc="0" locked="0" layoutInCell="1" allowOverlap="1" wp14:anchorId="75BCF963" wp14:editId="1768F405">
          <wp:simplePos x="0" y="0"/>
          <wp:positionH relativeFrom="column">
            <wp:posOffset>4445541</wp:posOffset>
          </wp:positionH>
          <wp:positionV relativeFrom="paragraph">
            <wp:posOffset>25373</wp:posOffset>
          </wp:positionV>
          <wp:extent cx="1673352" cy="576072"/>
          <wp:effectExtent l="0" t="0" r="3175" b="0"/>
          <wp:wrapThrough wrapText="bothSides">
            <wp:wrapPolygon edited="0">
              <wp:start x="0" y="0"/>
              <wp:lineTo x="0" y="20957"/>
              <wp:lineTo x="21477" y="20957"/>
              <wp:lineTo x="2147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3352" cy="576072"/>
                  </a:xfrm>
                  <a:prstGeom prst="rect">
                    <a:avLst/>
                  </a:prstGeom>
                  <a:noFill/>
                  <a:ln>
                    <a:noFill/>
                  </a:ln>
                </pic:spPr>
              </pic:pic>
            </a:graphicData>
          </a:graphic>
          <wp14:sizeRelH relativeFrom="page">
            <wp14:pctWidth>0</wp14:pctWidth>
          </wp14:sizeRelH>
          <wp14:sizeRelV relativeFrom="page">
            <wp14:pctHeight>0</wp14:pctHeight>
          </wp14:sizeRelV>
        </wp:anchor>
      </w:drawing>
    </w:r>
    <w:r w:rsidR="00743047">
      <w:tab/>
    </w:r>
    <w:r w:rsidR="00743047">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B4D61"/>
    <w:multiLevelType w:val="hybridMultilevel"/>
    <w:tmpl w:val="6DA4AE0E"/>
    <w:lvl w:ilvl="0" w:tplc="DC204314">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5409FB"/>
    <w:multiLevelType w:val="hybridMultilevel"/>
    <w:tmpl w:val="ED5EBB3A"/>
    <w:lvl w:ilvl="0" w:tplc="6E16E0DC">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B93B19"/>
    <w:multiLevelType w:val="hybridMultilevel"/>
    <w:tmpl w:val="DC2AC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7622550D"/>
    <w:multiLevelType w:val="hybridMultilevel"/>
    <w:tmpl w:val="0D6C5E8E"/>
    <w:lvl w:ilvl="0" w:tplc="DC204314">
      <w:start w:val="1"/>
      <w:numFmt w:val="bullet"/>
      <w:lvlText w:val=""/>
      <w:lvlJc w:val="left"/>
      <w:pPr>
        <w:ind w:left="1440" w:hanging="360"/>
      </w:pPr>
      <w:rPr>
        <w:rFonts w:ascii="Wingdings" w:hAnsi="Wingdings" w:hint="default"/>
        <w:color w:val="00B0F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E56"/>
    <w:rsid w:val="000116E8"/>
    <w:rsid w:val="00053E39"/>
    <w:rsid w:val="000750C0"/>
    <w:rsid w:val="000D6F3C"/>
    <w:rsid w:val="000D72B5"/>
    <w:rsid w:val="000F197B"/>
    <w:rsid w:val="00160F54"/>
    <w:rsid w:val="001937B0"/>
    <w:rsid w:val="001B0EFC"/>
    <w:rsid w:val="001B60E2"/>
    <w:rsid w:val="001C11F1"/>
    <w:rsid w:val="001C194C"/>
    <w:rsid w:val="001E5059"/>
    <w:rsid w:val="00255BE8"/>
    <w:rsid w:val="00285AE3"/>
    <w:rsid w:val="002C03C6"/>
    <w:rsid w:val="002D69DE"/>
    <w:rsid w:val="0031407B"/>
    <w:rsid w:val="00334882"/>
    <w:rsid w:val="003A30DE"/>
    <w:rsid w:val="003E2435"/>
    <w:rsid w:val="004575B7"/>
    <w:rsid w:val="00490F30"/>
    <w:rsid w:val="004E4DCD"/>
    <w:rsid w:val="004E7CC4"/>
    <w:rsid w:val="004F3A97"/>
    <w:rsid w:val="00526BB5"/>
    <w:rsid w:val="0054260F"/>
    <w:rsid w:val="00550C82"/>
    <w:rsid w:val="005B4862"/>
    <w:rsid w:val="00690DA8"/>
    <w:rsid w:val="006922CD"/>
    <w:rsid w:val="006A510B"/>
    <w:rsid w:val="00731781"/>
    <w:rsid w:val="00743047"/>
    <w:rsid w:val="007539D5"/>
    <w:rsid w:val="00754094"/>
    <w:rsid w:val="00766535"/>
    <w:rsid w:val="0077547F"/>
    <w:rsid w:val="00853B92"/>
    <w:rsid w:val="00874E5E"/>
    <w:rsid w:val="008E6001"/>
    <w:rsid w:val="008F2654"/>
    <w:rsid w:val="00943E56"/>
    <w:rsid w:val="00947F6A"/>
    <w:rsid w:val="00966712"/>
    <w:rsid w:val="00994EF6"/>
    <w:rsid w:val="009B78EE"/>
    <w:rsid w:val="009C0E86"/>
    <w:rsid w:val="009D506F"/>
    <w:rsid w:val="00A02290"/>
    <w:rsid w:val="00A10752"/>
    <w:rsid w:val="00A12363"/>
    <w:rsid w:val="00A62A49"/>
    <w:rsid w:val="00AF0147"/>
    <w:rsid w:val="00AF40F6"/>
    <w:rsid w:val="00AF51D8"/>
    <w:rsid w:val="00AF56A0"/>
    <w:rsid w:val="00B16739"/>
    <w:rsid w:val="00B54470"/>
    <w:rsid w:val="00B87D62"/>
    <w:rsid w:val="00B91BB3"/>
    <w:rsid w:val="00B91D29"/>
    <w:rsid w:val="00BA50F3"/>
    <w:rsid w:val="00BB7784"/>
    <w:rsid w:val="00BC43BC"/>
    <w:rsid w:val="00BF2588"/>
    <w:rsid w:val="00C46E3F"/>
    <w:rsid w:val="00C51625"/>
    <w:rsid w:val="00C80A07"/>
    <w:rsid w:val="00C921F0"/>
    <w:rsid w:val="00C9432A"/>
    <w:rsid w:val="00CD3CC0"/>
    <w:rsid w:val="00CD5335"/>
    <w:rsid w:val="00D1539F"/>
    <w:rsid w:val="00D6291E"/>
    <w:rsid w:val="00D87E23"/>
    <w:rsid w:val="00DE08B4"/>
    <w:rsid w:val="00DE2249"/>
    <w:rsid w:val="00DE2EB0"/>
    <w:rsid w:val="00E24079"/>
    <w:rsid w:val="00EA5DEC"/>
    <w:rsid w:val="00ED7B31"/>
    <w:rsid w:val="00EE171D"/>
    <w:rsid w:val="00EE3791"/>
    <w:rsid w:val="00EF2232"/>
    <w:rsid w:val="00EF582F"/>
    <w:rsid w:val="00F2102E"/>
    <w:rsid w:val="00F24CCC"/>
    <w:rsid w:val="00F908C5"/>
    <w:rsid w:val="00F95846"/>
    <w:rsid w:val="00F95909"/>
    <w:rsid w:val="00FB47B1"/>
    <w:rsid w:val="00FD63EE"/>
    <w:rsid w:val="00FE58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390DC"/>
  <w15:chartTrackingRefBased/>
  <w15:docId w15:val="{B0356220-7D1E-454F-A016-E34125F62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E56"/>
  </w:style>
  <w:style w:type="paragraph" w:styleId="Footer">
    <w:name w:val="footer"/>
    <w:basedOn w:val="Normal"/>
    <w:link w:val="FooterChar"/>
    <w:uiPriority w:val="99"/>
    <w:unhideWhenUsed/>
    <w:rsid w:val="00943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E56"/>
  </w:style>
  <w:style w:type="character" w:styleId="Hyperlink">
    <w:name w:val="Hyperlink"/>
    <w:basedOn w:val="DefaultParagraphFont"/>
    <w:uiPriority w:val="99"/>
    <w:unhideWhenUsed/>
    <w:rsid w:val="00943E56"/>
    <w:rPr>
      <w:color w:val="0563C1" w:themeColor="hyperlink"/>
      <w:u w:val="single"/>
    </w:rPr>
  </w:style>
  <w:style w:type="character" w:customStyle="1" w:styleId="UnresolvedMention1">
    <w:name w:val="Unresolved Mention1"/>
    <w:basedOn w:val="DefaultParagraphFont"/>
    <w:uiPriority w:val="99"/>
    <w:semiHidden/>
    <w:unhideWhenUsed/>
    <w:rsid w:val="00943E56"/>
    <w:rPr>
      <w:color w:val="808080"/>
      <w:shd w:val="clear" w:color="auto" w:fill="E6E6E6"/>
    </w:rPr>
  </w:style>
  <w:style w:type="paragraph" w:styleId="ListParagraph">
    <w:name w:val="List Paragraph"/>
    <w:basedOn w:val="Normal"/>
    <w:uiPriority w:val="34"/>
    <w:qFormat/>
    <w:rsid w:val="00943E56"/>
    <w:pPr>
      <w:ind w:left="720"/>
      <w:contextualSpacing/>
    </w:pPr>
  </w:style>
  <w:style w:type="table" w:styleId="TableGrid">
    <w:name w:val="Table Grid"/>
    <w:basedOn w:val="TableNormal"/>
    <w:uiPriority w:val="59"/>
    <w:rsid w:val="00AF51D8"/>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0EFC"/>
    <w:rPr>
      <w:color w:val="954F72" w:themeColor="followedHyperlink"/>
      <w:u w:val="single"/>
    </w:rPr>
  </w:style>
  <w:style w:type="character" w:styleId="CommentReference">
    <w:name w:val="annotation reference"/>
    <w:basedOn w:val="DefaultParagraphFont"/>
    <w:uiPriority w:val="99"/>
    <w:semiHidden/>
    <w:unhideWhenUsed/>
    <w:rsid w:val="001B0EFC"/>
    <w:rPr>
      <w:sz w:val="16"/>
      <w:szCs w:val="16"/>
    </w:rPr>
  </w:style>
  <w:style w:type="paragraph" w:styleId="CommentText">
    <w:name w:val="annotation text"/>
    <w:basedOn w:val="Normal"/>
    <w:link w:val="CommentTextChar"/>
    <w:uiPriority w:val="99"/>
    <w:semiHidden/>
    <w:unhideWhenUsed/>
    <w:rsid w:val="001B0EFC"/>
    <w:pPr>
      <w:spacing w:line="240" w:lineRule="auto"/>
    </w:pPr>
    <w:rPr>
      <w:sz w:val="20"/>
      <w:szCs w:val="20"/>
    </w:rPr>
  </w:style>
  <w:style w:type="character" w:customStyle="1" w:styleId="CommentTextChar">
    <w:name w:val="Comment Text Char"/>
    <w:basedOn w:val="DefaultParagraphFont"/>
    <w:link w:val="CommentText"/>
    <w:uiPriority w:val="99"/>
    <w:semiHidden/>
    <w:rsid w:val="001B0EFC"/>
    <w:rPr>
      <w:sz w:val="20"/>
      <w:szCs w:val="20"/>
    </w:rPr>
  </w:style>
  <w:style w:type="paragraph" w:styleId="CommentSubject">
    <w:name w:val="annotation subject"/>
    <w:basedOn w:val="CommentText"/>
    <w:next w:val="CommentText"/>
    <w:link w:val="CommentSubjectChar"/>
    <w:uiPriority w:val="99"/>
    <w:semiHidden/>
    <w:unhideWhenUsed/>
    <w:rsid w:val="001B0EFC"/>
    <w:rPr>
      <w:b/>
      <w:bCs/>
    </w:rPr>
  </w:style>
  <w:style w:type="character" w:customStyle="1" w:styleId="CommentSubjectChar">
    <w:name w:val="Comment Subject Char"/>
    <w:basedOn w:val="CommentTextChar"/>
    <w:link w:val="CommentSubject"/>
    <w:uiPriority w:val="99"/>
    <w:semiHidden/>
    <w:rsid w:val="001B0EFC"/>
    <w:rPr>
      <w:b/>
      <w:bCs/>
      <w:sz w:val="20"/>
      <w:szCs w:val="20"/>
    </w:rPr>
  </w:style>
  <w:style w:type="paragraph" w:styleId="BalloonText">
    <w:name w:val="Balloon Text"/>
    <w:basedOn w:val="Normal"/>
    <w:link w:val="BalloonTextChar"/>
    <w:uiPriority w:val="99"/>
    <w:semiHidden/>
    <w:unhideWhenUsed/>
    <w:rsid w:val="001B0EF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0EFC"/>
    <w:rPr>
      <w:rFonts w:ascii="Times New Roman" w:hAnsi="Times New Roman" w:cs="Times New Roman"/>
      <w:sz w:val="18"/>
      <w:szCs w:val="18"/>
    </w:rPr>
  </w:style>
  <w:style w:type="character" w:styleId="Emphasis">
    <w:name w:val="Emphasis"/>
    <w:basedOn w:val="DefaultParagraphFont"/>
    <w:uiPriority w:val="20"/>
    <w:qFormat/>
    <w:rsid w:val="00AF0147"/>
    <w:rPr>
      <w:i/>
      <w:iCs/>
    </w:rPr>
  </w:style>
  <w:style w:type="character" w:customStyle="1" w:styleId="textexposedshow">
    <w:name w:val="text_exposed_show"/>
    <w:basedOn w:val="DefaultParagraphFont"/>
    <w:rsid w:val="00BC43BC"/>
  </w:style>
  <w:style w:type="character" w:styleId="Strong">
    <w:name w:val="Strong"/>
    <w:basedOn w:val="DefaultParagraphFont"/>
    <w:uiPriority w:val="22"/>
    <w:qFormat/>
    <w:rsid w:val="00EA5D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918192">
      <w:bodyDiv w:val="1"/>
      <w:marLeft w:val="0"/>
      <w:marRight w:val="0"/>
      <w:marTop w:val="0"/>
      <w:marBottom w:val="0"/>
      <w:divBdr>
        <w:top w:val="none" w:sz="0" w:space="0" w:color="auto"/>
        <w:left w:val="none" w:sz="0" w:space="0" w:color="auto"/>
        <w:bottom w:val="none" w:sz="0" w:space="0" w:color="auto"/>
        <w:right w:val="none" w:sz="0" w:space="0" w:color="auto"/>
      </w:divBdr>
    </w:div>
    <w:div w:id="401568562">
      <w:bodyDiv w:val="1"/>
      <w:marLeft w:val="0"/>
      <w:marRight w:val="0"/>
      <w:marTop w:val="0"/>
      <w:marBottom w:val="0"/>
      <w:divBdr>
        <w:top w:val="none" w:sz="0" w:space="0" w:color="auto"/>
        <w:left w:val="none" w:sz="0" w:space="0" w:color="auto"/>
        <w:bottom w:val="none" w:sz="0" w:space="0" w:color="auto"/>
        <w:right w:val="none" w:sz="0" w:space="0" w:color="auto"/>
      </w:divBdr>
    </w:div>
    <w:div w:id="520556338">
      <w:bodyDiv w:val="1"/>
      <w:marLeft w:val="0"/>
      <w:marRight w:val="0"/>
      <w:marTop w:val="0"/>
      <w:marBottom w:val="0"/>
      <w:divBdr>
        <w:top w:val="none" w:sz="0" w:space="0" w:color="auto"/>
        <w:left w:val="none" w:sz="0" w:space="0" w:color="auto"/>
        <w:bottom w:val="none" w:sz="0" w:space="0" w:color="auto"/>
        <w:right w:val="none" w:sz="0" w:space="0" w:color="auto"/>
      </w:divBdr>
    </w:div>
    <w:div w:id="620692507">
      <w:bodyDiv w:val="1"/>
      <w:marLeft w:val="0"/>
      <w:marRight w:val="0"/>
      <w:marTop w:val="0"/>
      <w:marBottom w:val="0"/>
      <w:divBdr>
        <w:top w:val="none" w:sz="0" w:space="0" w:color="auto"/>
        <w:left w:val="none" w:sz="0" w:space="0" w:color="auto"/>
        <w:bottom w:val="none" w:sz="0" w:space="0" w:color="auto"/>
        <w:right w:val="none" w:sz="0" w:space="0" w:color="auto"/>
      </w:divBdr>
    </w:div>
    <w:div w:id="785925520">
      <w:bodyDiv w:val="1"/>
      <w:marLeft w:val="0"/>
      <w:marRight w:val="0"/>
      <w:marTop w:val="0"/>
      <w:marBottom w:val="0"/>
      <w:divBdr>
        <w:top w:val="none" w:sz="0" w:space="0" w:color="auto"/>
        <w:left w:val="none" w:sz="0" w:space="0" w:color="auto"/>
        <w:bottom w:val="none" w:sz="0" w:space="0" w:color="auto"/>
        <w:right w:val="none" w:sz="0" w:space="0" w:color="auto"/>
      </w:divBdr>
    </w:div>
    <w:div w:id="968047636">
      <w:bodyDiv w:val="1"/>
      <w:marLeft w:val="0"/>
      <w:marRight w:val="0"/>
      <w:marTop w:val="0"/>
      <w:marBottom w:val="0"/>
      <w:divBdr>
        <w:top w:val="none" w:sz="0" w:space="0" w:color="auto"/>
        <w:left w:val="none" w:sz="0" w:space="0" w:color="auto"/>
        <w:bottom w:val="none" w:sz="0" w:space="0" w:color="auto"/>
        <w:right w:val="none" w:sz="0" w:space="0" w:color="auto"/>
      </w:divBdr>
    </w:div>
    <w:div w:id="1511872745">
      <w:bodyDiv w:val="1"/>
      <w:marLeft w:val="0"/>
      <w:marRight w:val="0"/>
      <w:marTop w:val="0"/>
      <w:marBottom w:val="0"/>
      <w:divBdr>
        <w:top w:val="none" w:sz="0" w:space="0" w:color="auto"/>
        <w:left w:val="none" w:sz="0" w:space="0" w:color="auto"/>
        <w:bottom w:val="none" w:sz="0" w:space="0" w:color="auto"/>
        <w:right w:val="none" w:sz="0" w:space="0" w:color="auto"/>
      </w:divBdr>
    </w:div>
    <w:div w:id="1811897702">
      <w:bodyDiv w:val="1"/>
      <w:marLeft w:val="0"/>
      <w:marRight w:val="0"/>
      <w:marTop w:val="0"/>
      <w:marBottom w:val="0"/>
      <w:divBdr>
        <w:top w:val="none" w:sz="0" w:space="0" w:color="auto"/>
        <w:left w:val="none" w:sz="0" w:space="0" w:color="auto"/>
        <w:bottom w:val="none" w:sz="0" w:space="0" w:color="auto"/>
        <w:right w:val="none" w:sz="0" w:space="0" w:color="auto"/>
      </w:divBdr>
    </w:div>
    <w:div w:id="1897013442">
      <w:bodyDiv w:val="1"/>
      <w:marLeft w:val="0"/>
      <w:marRight w:val="0"/>
      <w:marTop w:val="0"/>
      <w:marBottom w:val="0"/>
      <w:divBdr>
        <w:top w:val="none" w:sz="0" w:space="0" w:color="auto"/>
        <w:left w:val="none" w:sz="0" w:space="0" w:color="auto"/>
        <w:bottom w:val="none" w:sz="0" w:space="0" w:color="auto"/>
        <w:right w:val="none" w:sz="0" w:space="0" w:color="auto"/>
      </w:divBdr>
    </w:div>
    <w:div w:id="212063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Mortlock@camden.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youtube.com/watch?v=BWMwbxqYCGY" TargetMode="External"/><Relationship Id="rId4" Type="http://schemas.openxmlformats.org/officeDocument/2006/relationships/settings" Target="settings.xml"/><Relationship Id="rId9" Type="http://schemas.openxmlformats.org/officeDocument/2006/relationships/hyperlink" Target="http://www.racetohealth.co.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E1BC8-1288-4A42-8309-8E499598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Microsoft Office User</cp:lastModifiedBy>
  <cp:revision>3</cp:revision>
  <dcterms:created xsi:type="dcterms:W3CDTF">2018-03-29T13:57:00Z</dcterms:created>
  <dcterms:modified xsi:type="dcterms:W3CDTF">2018-03-29T17:10:00Z</dcterms:modified>
</cp:coreProperties>
</file>